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5918200" cy="9326880"/>
            <wp:effectExtent l="0" t="0" r="635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7">
                      <a:extLst>
                        <a:ext uri="{28A0092B-C50C-407E-A947-70E740481C1C}">
                          <a14:useLocalDpi xmlns:a14="http://schemas.microsoft.com/office/drawing/2010/main" val="0"/>
                        </a:ext>
                      </a:extLst>
                    </a:blip>
                    <a:srcRect l="14026" t="6622" r="4984" b="2994"/>
                    <a:stretch>
                      <a:fillRect/>
                    </a:stretch>
                  </pic:blipFill>
                  <pic:spPr>
                    <a:xfrm>
                      <a:off x="0" y="0"/>
                      <a:ext cx="5920473" cy="9329884"/>
                    </a:xfrm>
                    <a:prstGeom prst="rect">
                      <a:avLst/>
                    </a:prstGeom>
                    <a:noFill/>
                    <a:ln>
                      <a:noFill/>
                    </a:ln>
                  </pic:spPr>
                </pic:pic>
              </a:graphicData>
            </a:graphic>
          </wp:inline>
        </w:drawing>
      </w:r>
    </w:p>
    <w:p>
      <w:pPr>
        <w:spacing w:after="0" w:line="240" w:lineRule="auto"/>
        <w:ind w:left="4956" w:firstLine="708"/>
        <w:jc w:val="center"/>
        <w:rPr>
          <w:rFonts w:ascii="Times New Roman" w:hAnsi="Times New Roman" w:cs="Times New Roman"/>
          <w:sz w:val="24"/>
          <w:szCs w:val="24"/>
        </w:rPr>
      </w:pPr>
      <w:r>
        <w:rPr>
          <w:rFonts w:ascii="Times New Roman" w:hAnsi="Times New Roman" w:cs="Times New Roman"/>
          <w:sz w:val="24"/>
          <w:szCs w:val="24"/>
        </w:rPr>
        <w:t xml:space="preserve">Приложение </w:t>
      </w:r>
    </w:p>
    <w:p>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к постановлению Администрации</w:t>
      </w:r>
    </w:p>
    <w:p>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Шуйского муниципального района </w:t>
      </w:r>
    </w:p>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от 27.11.2020  №  704-п  </w:t>
      </w:r>
    </w:p>
    <w:p>
      <w:pPr>
        <w:pStyle w:val="2"/>
        <w:tabs>
          <w:tab w:val="left" w:pos="7340"/>
        </w:tabs>
        <w:jc w:val="right"/>
        <w:rPr>
          <w:color w:val="000000"/>
          <w:sz w:val="28"/>
          <w:szCs w:val="28"/>
        </w:rPr>
      </w:pPr>
      <w:r>
        <w:rPr>
          <w:color w:val="000000"/>
          <w:sz w:val="28"/>
          <w:szCs w:val="28"/>
        </w:rPr>
        <w:tab/>
      </w:r>
    </w:p>
    <w:p>
      <w:pPr>
        <w:pStyle w:val="2"/>
        <w:rPr>
          <w:color w:val="000000"/>
          <w:sz w:val="28"/>
          <w:szCs w:val="28"/>
        </w:rPr>
      </w:pPr>
      <w:bookmarkStart w:id="5" w:name="_GoBack"/>
      <w:r>
        <w:rPr>
          <w:color w:val="000000"/>
          <w:sz w:val="28"/>
          <w:szCs w:val="28"/>
        </w:rPr>
        <w:t>Административный регламент</w:t>
      </w:r>
    </w:p>
    <w:p>
      <w:pPr>
        <w:pStyle w:val="2"/>
        <w:rPr>
          <w:color w:val="000000"/>
          <w:sz w:val="28"/>
          <w:szCs w:val="28"/>
        </w:rPr>
      </w:pPr>
      <w:r>
        <w:rPr>
          <w:color w:val="000000"/>
          <w:sz w:val="28"/>
          <w:szCs w:val="28"/>
        </w:rPr>
        <w:t xml:space="preserve">предоставления муниципальной услуги </w:t>
      </w:r>
    </w:p>
    <w:p>
      <w:pPr>
        <w:pStyle w:val="2"/>
        <w:rPr>
          <w:color w:val="000000"/>
          <w:sz w:val="28"/>
          <w:szCs w:val="28"/>
        </w:rPr>
      </w:pPr>
      <w:r>
        <w:rPr>
          <w:sz w:val="28"/>
          <w:szCs w:val="28"/>
        </w:rPr>
        <w:t>«Зачисление в общеобразовательное учреждение</w:t>
      </w:r>
      <w:r>
        <w:rPr>
          <w:color w:val="000000"/>
          <w:sz w:val="28"/>
          <w:szCs w:val="28"/>
        </w:rPr>
        <w:t>»</w:t>
      </w:r>
    </w:p>
    <w:bookmarkEnd w:id="5"/>
    <w:p>
      <w:pPr>
        <w:numPr>
          <w:ilvl w:val="0"/>
          <w:numId w:val="1"/>
        </w:numPr>
        <w:spacing w:before="100" w:beforeAutospacing="1" w:after="100" w:afterAutospacing="1" w:line="24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Общие положения</w:t>
      </w:r>
    </w:p>
    <w:p>
      <w:pPr>
        <w:numPr>
          <w:ilvl w:val="1"/>
          <w:numId w:val="1"/>
        </w:numPr>
        <w:spacing w:before="100" w:beforeAutospacing="1" w:after="100" w:afterAutospacing="1" w:line="240" w:lineRule="auto"/>
        <w:ind w:left="0" w:firstLine="0"/>
        <w:rPr>
          <w:rFonts w:ascii="Times New Roman" w:hAnsi="Times New Roman" w:cs="Times New Roman"/>
          <w:b/>
          <w:sz w:val="28"/>
          <w:szCs w:val="28"/>
          <w:lang w:eastAsia="ru-RU"/>
        </w:rPr>
      </w:pPr>
      <w:r>
        <w:rPr>
          <w:rFonts w:ascii="Times New Roman" w:hAnsi="Times New Roman" w:cs="Times New Roman"/>
          <w:b/>
          <w:sz w:val="28"/>
          <w:szCs w:val="28"/>
          <w:lang w:eastAsia="ru-RU"/>
        </w:rPr>
        <w:t>Предмет регулирования регламента</w:t>
      </w:r>
    </w:p>
    <w:p>
      <w:pPr>
        <w:pStyle w:val="14"/>
        <w:numPr>
          <w:ilvl w:val="2"/>
          <w:numId w:val="1"/>
        </w:numPr>
        <w:autoSpaceDE w:val="0"/>
        <w:autoSpaceDN w:val="0"/>
        <w:adjustRightInd w:val="0"/>
        <w:spacing w:after="0" w:line="240" w:lineRule="auto"/>
        <w:ind w:left="0" w:firstLine="567"/>
        <w:jc w:val="both"/>
        <w:rPr>
          <w:rFonts w:ascii="Times New Roman" w:hAnsi="Times New Roman"/>
          <w:bCs/>
          <w:sz w:val="28"/>
          <w:szCs w:val="28"/>
        </w:rPr>
      </w:pPr>
      <w:r>
        <w:rPr>
          <w:rFonts w:ascii="Times New Roman" w:hAnsi="Times New Roman"/>
          <w:bCs/>
          <w:sz w:val="28"/>
          <w:szCs w:val="28"/>
        </w:rPr>
        <w:t xml:space="preserve">Предметом регулирования настоящего Административного регламента </w:t>
      </w:r>
      <w:r>
        <w:rPr>
          <w:rFonts w:ascii="Times New Roman" w:hAnsi="Times New Roman"/>
          <w:sz w:val="28"/>
          <w:szCs w:val="28"/>
        </w:rPr>
        <w:t xml:space="preserve">предоставления муниципальной услуги </w:t>
      </w:r>
      <w:r>
        <w:rPr>
          <w:rFonts w:ascii="Times New Roman" w:hAnsi="Times New Roman"/>
          <w:color w:val="000000"/>
          <w:sz w:val="28"/>
          <w:szCs w:val="28"/>
        </w:rPr>
        <w:t>«Зачисление в общеобразовательное учреждение» (далее - Регламент)</w:t>
      </w:r>
      <w:r>
        <w:rPr>
          <w:rFonts w:ascii="Times New Roman" w:hAnsi="Times New Roman"/>
          <w:sz w:val="28"/>
          <w:szCs w:val="28"/>
        </w:rPr>
        <w:t xml:space="preserve"> </w:t>
      </w:r>
      <w:r>
        <w:rPr>
          <w:rFonts w:ascii="Times New Roman" w:hAnsi="Times New Roman"/>
          <w:bCs/>
          <w:sz w:val="28"/>
          <w:szCs w:val="28"/>
        </w:rPr>
        <w:t>являются отношения, возникающие между физическими лицами–родителями (законными представителями) несовершеннолетних граждан, иностранными гражданами, лицами без гражданства (далее - Заявитель) и общеобразовательным учреждением Шуйского муниципального района Ивановской области, реализующим программы начального общего, основного общего, среднего общего образования (далее – общеобразовательное учреждение), связанные с предоставлением общеобразовательным учреждением муниципальной услуги по зачислению в общеобразовательное учреждение (далее – муниципальная услуга).</w:t>
      </w:r>
    </w:p>
    <w:p>
      <w:pPr>
        <w:pStyle w:val="14"/>
        <w:numPr>
          <w:ilvl w:val="2"/>
          <w:numId w:val="1"/>
        </w:numPr>
        <w:autoSpaceDE w:val="0"/>
        <w:autoSpaceDN w:val="0"/>
        <w:adjustRightInd w:val="0"/>
        <w:spacing w:after="0" w:line="240" w:lineRule="auto"/>
        <w:ind w:left="0" w:firstLine="567"/>
        <w:jc w:val="both"/>
        <w:rPr>
          <w:rFonts w:ascii="Times New Roman" w:hAnsi="Times New Roman"/>
          <w:bCs/>
          <w:sz w:val="28"/>
          <w:szCs w:val="28"/>
        </w:rPr>
      </w:pPr>
      <w:r>
        <w:rPr>
          <w:rFonts w:ascii="Times New Roman" w:hAnsi="Times New Roman"/>
          <w:bCs/>
          <w:sz w:val="28"/>
          <w:szCs w:val="28"/>
        </w:rPr>
        <w:t>Настоящий Регламент разработан в целях повышения качества предоставления и доступности муниципальной услуги, создания комфортных условий для участников отношений, возникающих при предоставлении муниципальной услуги, и определяет стандарт предоставления муниципальной услуги, правила предоставления муниципальной услуги, в том числе сроки и последовательность административных действий и административных процедур при предоставлении муниципальной услуги.</w:t>
      </w:r>
    </w:p>
    <w:p>
      <w:pPr>
        <w:pStyle w:val="14"/>
        <w:autoSpaceDE w:val="0"/>
        <w:autoSpaceDN w:val="0"/>
        <w:adjustRightInd w:val="0"/>
        <w:spacing w:after="0" w:line="240" w:lineRule="auto"/>
        <w:ind w:left="0" w:firstLine="567"/>
        <w:jc w:val="both"/>
        <w:rPr>
          <w:rFonts w:ascii="Times New Roman" w:hAnsi="Times New Roman"/>
          <w:bCs/>
          <w:sz w:val="28"/>
          <w:szCs w:val="28"/>
        </w:rPr>
      </w:pPr>
    </w:p>
    <w:p>
      <w:pPr>
        <w:pStyle w:val="14"/>
        <w:numPr>
          <w:ilvl w:val="1"/>
          <w:numId w:val="2"/>
        </w:numPr>
        <w:tabs>
          <w:tab w:val="left" w:pos="0"/>
          <w:tab w:val="clear" w:pos="927"/>
        </w:tabs>
        <w:autoSpaceDE w:val="0"/>
        <w:autoSpaceDN w:val="0"/>
        <w:adjustRightInd w:val="0"/>
        <w:spacing w:after="0" w:line="240" w:lineRule="auto"/>
        <w:ind w:left="0" w:firstLine="0"/>
        <w:jc w:val="both"/>
        <w:rPr>
          <w:rFonts w:ascii="Times New Roman" w:hAnsi="Times New Roman"/>
          <w:b/>
          <w:bCs/>
          <w:sz w:val="28"/>
          <w:szCs w:val="28"/>
        </w:rPr>
      </w:pPr>
      <w:r>
        <w:rPr>
          <w:rFonts w:ascii="Times New Roman" w:hAnsi="Times New Roman"/>
          <w:b/>
          <w:bCs/>
          <w:sz w:val="28"/>
          <w:szCs w:val="28"/>
        </w:rPr>
        <w:t xml:space="preserve"> Лица, имеющие право на получение муниципальной услуги</w:t>
      </w:r>
    </w:p>
    <w:p>
      <w:pPr>
        <w:spacing w:after="0" w:line="240" w:lineRule="auto"/>
        <w:ind w:firstLine="720"/>
        <w:jc w:val="both"/>
        <w:rPr>
          <w:rFonts w:ascii="Times New Roman" w:hAnsi="Times New Roman" w:cs="Times New Roman"/>
          <w:sz w:val="28"/>
          <w:szCs w:val="28"/>
        </w:rPr>
      </w:pPr>
      <w:r>
        <w:rPr>
          <w:rFonts w:ascii="Times New Roman" w:hAnsi="Times New Roman"/>
          <w:bCs/>
          <w:sz w:val="28"/>
          <w:szCs w:val="28"/>
        </w:rPr>
        <w:t xml:space="preserve">Заявителями являются граждане Российской Федерации, лица без гражданства и иностранные граждане, имеющие </w:t>
      </w:r>
      <w:r>
        <w:rPr>
          <w:rFonts w:ascii="Times New Roman" w:hAnsi="Times New Roman"/>
          <w:sz w:val="28"/>
          <w:szCs w:val="28"/>
        </w:rPr>
        <w:t>несовершеннолетних</w:t>
      </w:r>
      <w:r>
        <w:rPr>
          <w:rFonts w:ascii="Times New Roman" w:hAnsi="Times New Roman"/>
          <w:bCs/>
          <w:sz w:val="28"/>
          <w:szCs w:val="28"/>
        </w:rPr>
        <w:t xml:space="preserve"> детей</w:t>
      </w:r>
      <w:r>
        <w:rPr>
          <w:rFonts w:ascii="Times New Roman" w:hAnsi="Times New Roman"/>
          <w:sz w:val="28"/>
          <w:szCs w:val="28"/>
        </w:rPr>
        <w:t xml:space="preserve"> </w:t>
      </w:r>
      <w:r>
        <w:rPr>
          <w:rFonts w:ascii="Times New Roman" w:hAnsi="Times New Roman" w:cs="Times New Roman"/>
          <w:sz w:val="28"/>
          <w:szCs w:val="28"/>
        </w:rPr>
        <w:t>в возрасте от 6,5 до 18 лет</w:t>
      </w:r>
      <w:r>
        <w:t xml:space="preserve"> </w:t>
      </w:r>
      <w:r>
        <w:rPr>
          <w:rFonts w:ascii="Times New Roman" w:hAnsi="Times New Roman" w:cs="Times New Roman"/>
          <w:sz w:val="28"/>
          <w:szCs w:val="28"/>
        </w:rPr>
        <w:t>детей, а также детей в более раннем возрасте.</w:t>
      </w:r>
    </w:p>
    <w:p>
      <w:pPr>
        <w:spacing w:after="0" w:line="240" w:lineRule="auto"/>
        <w:ind w:firstLine="720"/>
        <w:jc w:val="both"/>
        <w:rPr>
          <w:rFonts w:ascii="Times New Roman" w:hAnsi="Times New Roman"/>
          <w:bCs/>
          <w:sz w:val="28"/>
          <w:szCs w:val="28"/>
        </w:rPr>
      </w:pPr>
      <w:r>
        <w:rPr>
          <w:rFonts w:ascii="Times New Roman" w:hAnsi="Times New Roman"/>
          <w:bCs/>
          <w:sz w:val="28"/>
          <w:szCs w:val="28"/>
        </w:rPr>
        <w:t>Муниципальные общеобразовательные учреждения района обеспечивают прием несовершеннолетних граждан, имеющих право на получение общего образования соответствующего уровня и проживающих на территории, за которой закреплено указанное общеобразовательное учреждение (далее - закрепленная территория).</w:t>
      </w:r>
    </w:p>
    <w:p>
      <w:pPr>
        <w:spacing w:after="0" w:line="240" w:lineRule="auto"/>
        <w:ind w:firstLine="720"/>
        <w:jc w:val="both"/>
        <w:rPr>
          <w:rFonts w:ascii="Times New Roman" w:hAnsi="Times New Roman"/>
          <w:bCs/>
          <w:sz w:val="28"/>
          <w:szCs w:val="28"/>
        </w:rPr>
      </w:pPr>
      <w:r>
        <w:rPr>
          <w:rFonts w:ascii="Times New Roman" w:hAnsi="Times New Roman"/>
          <w:bCs/>
          <w:sz w:val="28"/>
          <w:szCs w:val="28"/>
        </w:rPr>
        <w:t>Получение начального общего образования в муниципальных общеобразовательных учреждениях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общеобразовательного учреждения вправе разрешить прием детей на обучение по образовательным программам начального общего образования в более раннем или более позднем возрасте.</w:t>
      </w:r>
    </w:p>
    <w:p>
      <w:pPr>
        <w:spacing w:after="0" w:line="240" w:lineRule="auto"/>
        <w:ind w:firstLine="720"/>
        <w:jc w:val="both"/>
        <w:rPr>
          <w:rFonts w:ascii="Times New Roman" w:hAnsi="Times New Roman"/>
          <w:bCs/>
          <w:sz w:val="28"/>
          <w:szCs w:val="28"/>
        </w:rPr>
      </w:pPr>
    </w:p>
    <w:p>
      <w:pPr>
        <w:pStyle w:val="14"/>
        <w:numPr>
          <w:ilvl w:val="1"/>
          <w:numId w:val="2"/>
        </w:numPr>
        <w:tabs>
          <w:tab w:val="left" w:pos="0"/>
          <w:tab w:val="clear" w:pos="927"/>
        </w:tabs>
        <w:autoSpaceDE w:val="0"/>
        <w:autoSpaceDN w:val="0"/>
        <w:adjustRightInd w:val="0"/>
        <w:spacing w:after="0" w:line="240" w:lineRule="auto"/>
        <w:ind w:left="0" w:firstLine="0"/>
        <w:jc w:val="both"/>
        <w:rPr>
          <w:rFonts w:ascii="Times New Roman" w:hAnsi="Times New Roman"/>
          <w:b/>
          <w:bCs/>
          <w:sz w:val="28"/>
          <w:szCs w:val="28"/>
        </w:rPr>
      </w:pPr>
      <w:r>
        <w:rPr>
          <w:rFonts w:ascii="Times New Roman" w:hAnsi="Times New Roman"/>
          <w:b/>
          <w:bCs/>
          <w:sz w:val="28"/>
          <w:szCs w:val="28"/>
        </w:rPr>
        <w:t>Порядок информирования о правилах предоставления муниципальной услуги</w:t>
      </w:r>
    </w:p>
    <w:p>
      <w:pPr>
        <w:pStyle w:val="14"/>
        <w:autoSpaceDE w:val="0"/>
        <w:autoSpaceDN w:val="0"/>
        <w:adjustRightInd w:val="0"/>
        <w:spacing w:after="0" w:line="240" w:lineRule="auto"/>
        <w:ind w:left="0" w:firstLine="426"/>
        <w:jc w:val="both"/>
        <w:rPr>
          <w:rFonts w:ascii="Times New Roman" w:hAnsi="Times New Roman"/>
          <w:bCs/>
          <w:sz w:val="28"/>
          <w:szCs w:val="28"/>
        </w:rPr>
      </w:pPr>
      <w:r>
        <w:rPr>
          <w:rFonts w:ascii="Times New Roman" w:hAnsi="Times New Roman"/>
          <w:bCs/>
          <w:sz w:val="28"/>
          <w:szCs w:val="28"/>
        </w:rPr>
        <w:t>1.3.1 Информация о порядке предоставления муниципальной услуги, о местонахождении муниципальных общеобразовательных учреждений, Управления образования администрации Шуйского муниципального района (далее – Управление образования), графиках работы и телефонах для справок является открытой и предоставляется путем:</w:t>
      </w:r>
    </w:p>
    <w:p>
      <w:pPr>
        <w:pStyle w:val="14"/>
        <w:autoSpaceDE w:val="0"/>
        <w:autoSpaceDN w:val="0"/>
        <w:adjustRightInd w:val="0"/>
        <w:spacing w:after="0" w:line="240" w:lineRule="auto"/>
        <w:ind w:left="0" w:firstLine="426"/>
        <w:jc w:val="both"/>
        <w:rPr>
          <w:rFonts w:ascii="Times New Roman" w:hAnsi="Times New Roman"/>
          <w:bCs/>
          <w:sz w:val="28"/>
          <w:szCs w:val="28"/>
        </w:rPr>
      </w:pPr>
      <w:r>
        <w:rPr>
          <w:rFonts w:ascii="Times New Roman" w:hAnsi="Times New Roman"/>
          <w:bCs/>
          <w:sz w:val="28"/>
          <w:szCs w:val="28"/>
        </w:rPr>
        <w:t>- непосредственно в помещениях муниципального общеобразовательного учреждения, предоставляющих муниципальную услугу, в Управлении образования на информационных стендах;</w:t>
      </w:r>
    </w:p>
    <w:p>
      <w:pPr>
        <w:pStyle w:val="15"/>
        <w:tabs>
          <w:tab w:val="left" w:pos="851"/>
        </w:tabs>
        <w:ind w:firstLine="426"/>
        <w:jc w:val="both"/>
        <w:rPr>
          <w:color w:val="auto"/>
          <w:sz w:val="28"/>
          <w:szCs w:val="28"/>
        </w:rPr>
      </w:pPr>
      <w:r>
        <w:rPr>
          <w:color w:val="auto"/>
          <w:sz w:val="28"/>
          <w:szCs w:val="28"/>
        </w:rPr>
        <w:t>- размещения на интернет-сайтах муниципальных общеобразовательных учреждений Шуйского муниципального района;</w:t>
      </w:r>
    </w:p>
    <w:p>
      <w:pPr>
        <w:pStyle w:val="15"/>
        <w:tabs>
          <w:tab w:val="left" w:pos="851"/>
        </w:tabs>
        <w:ind w:firstLine="426"/>
        <w:jc w:val="both"/>
        <w:rPr>
          <w:color w:val="auto"/>
          <w:sz w:val="28"/>
          <w:szCs w:val="28"/>
        </w:rPr>
      </w:pPr>
      <w:r>
        <w:rPr>
          <w:color w:val="auto"/>
          <w:sz w:val="28"/>
          <w:szCs w:val="28"/>
        </w:rPr>
        <w:t xml:space="preserve">- размещения на официальном интернет – сайте </w:t>
      </w:r>
      <w:r>
        <w:rPr>
          <w:bCs/>
          <w:sz w:val="28"/>
          <w:szCs w:val="28"/>
        </w:rPr>
        <w:t>Управления образования</w:t>
      </w:r>
      <w:r>
        <w:rPr>
          <w:color w:val="auto"/>
          <w:sz w:val="28"/>
          <w:szCs w:val="28"/>
        </w:rPr>
        <w:t>;</w:t>
      </w:r>
    </w:p>
    <w:p>
      <w:pPr>
        <w:pStyle w:val="15"/>
        <w:tabs>
          <w:tab w:val="left" w:pos="851"/>
        </w:tabs>
        <w:ind w:firstLine="426"/>
        <w:jc w:val="both"/>
        <w:rPr>
          <w:color w:val="auto"/>
          <w:sz w:val="28"/>
          <w:szCs w:val="28"/>
        </w:rPr>
      </w:pPr>
      <w:r>
        <w:rPr>
          <w:color w:val="auto"/>
          <w:sz w:val="28"/>
          <w:szCs w:val="28"/>
        </w:rPr>
        <w:t xml:space="preserve">- размещения на едином портале государственных и муниципальных услуг по адресу: </w:t>
      </w:r>
      <w:r>
        <w:rPr>
          <w:color w:val="auto"/>
          <w:sz w:val="28"/>
          <w:szCs w:val="28"/>
          <w:lang w:val="en-US"/>
        </w:rPr>
        <w:t>http</w:t>
      </w:r>
      <w:r>
        <w:rPr>
          <w:color w:val="auto"/>
          <w:sz w:val="28"/>
          <w:szCs w:val="28"/>
        </w:rPr>
        <w:t>:/</w:t>
      </w:r>
      <w:r>
        <w:rPr>
          <w:color w:val="auto"/>
          <w:sz w:val="28"/>
          <w:szCs w:val="28"/>
          <w:lang w:val="en-US"/>
        </w:rPr>
        <w:t>www</w:t>
      </w:r>
      <w:r>
        <w:rPr>
          <w:color w:val="auto"/>
          <w:sz w:val="28"/>
          <w:szCs w:val="28"/>
        </w:rPr>
        <w:t>.</w:t>
      </w:r>
      <w:r>
        <w:rPr>
          <w:color w:val="auto"/>
          <w:sz w:val="28"/>
          <w:szCs w:val="28"/>
          <w:lang w:val="en-US"/>
        </w:rPr>
        <w:t>gosuslugi</w:t>
      </w:r>
      <w:r>
        <w:rPr>
          <w:color w:val="auto"/>
          <w:sz w:val="28"/>
          <w:szCs w:val="28"/>
        </w:rPr>
        <w:t>.</w:t>
      </w:r>
      <w:r>
        <w:rPr>
          <w:color w:val="auto"/>
          <w:sz w:val="28"/>
          <w:szCs w:val="28"/>
          <w:lang w:val="en-US"/>
        </w:rPr>
        <w:t>ru</w:t>
      </w:r>
      <w:r>
        <w:rPr>
          <w:color w:val="auto"/>
          <w:sz w:val="28"/>
          <w:szCs w:val="28"/>
        </w:rPr>
        <w:t>/ и (или) региональном портале государственных и муниципальных услуг Ивановской области (далее - Порталы);</w:t>
      </w:r>
    </w:p>
    <w:p>
      <w:pPr>
        <w:pStyle w:val="15"/>
        <w:tabs>
          <w:tab w:val="left" w:pos="709"/>
        </w:tabs>
        <w:ind w:firstLine="426"/>
        <w:jc w:val="both"/>
        <w:rPr>
          <w:color w:val="auto"/>
          <w:sz w:val="28"/>
          <w:szCs w:val="28"/>
        </w:rPr>
      </w:pPr>
      <w:r>
        <w:rPr>
          <w:color w:val="auto"/>
          <w:sz w:val="28"/>
          <w:szCs w:val="28"/>
        </w:rPr>
        <w:t>- проведения консультаций сотрудниками общеобразовательного учреждения и Управления образования.</w:t>
      </w:r>
    </w:p>
    <w:p>
      <w:pPr>
        <w:pStyle w:val="15"/>
        <w:tabs>
          <w:tab w:val="left" w:pos="709"/>
        </w:tabs>
        <w:ind w:firstLine="426"/>
        <w:jc w:val="both"/>
        <w:rPr>
          <w:color w:val="auto"/>
          <w:sz w:val="28"/>
          <w:szCs w:val="28"/>
        </w:rPr>
      </w:pPr>
      <w:r>
        <w:rPr>
          <w:color w:val="auto"/>
          <w:sz w:val="28"/>
          <w:szCs w:val="28"/>
        </w:rPr>
        <w:t>1.3.2. Муниципальное общеобразовательное учреждение с целью проведения организованного приема детей в первый класс размещает на информационном стенде и официальном сайте в сети Интернет информацию:</w:t>
      </w:r>
    </w:p>
    <w:p>
      <w:pPr>
        <w:pStyle w:val="15"/>
        <w:tabs>
          <w:tab w:val="left" w:pos="709"/>
        </w:tabs>
        <w:ind w:firstLine="426"/>
        <w:jc w:val="both"/>
        <w:rPr>
          <w:color w:val="auto"/>
          <w:sz w:val="28"/>
          <w:szCs w:val="28"/>
        </w:rPr>
      </w:pPr>
      <w:r>
        <w:rPr>
          <w:color w:val="auto"/>
          <w:sz w:val="28"/>
          <w:szCs w:val="28"/>
        </w:rPr>
        <w:t>о количестве мест в первых классах не позднее 10 календарных дней с момента издания распорядительного акта</w:t>
      </w:r>
      <w:r>
        <w:t xml:space="preserve"> </w:t>
      </w:r>
      <w:r>
        <w:rPr>
          <w:color w:val="auto"/>
          <w:sz w:val="28"/>
          <w:szCs w:val="28"/>
        </w:rPr>
        <w:t>органа местного самоуправления муниципального района, о закреплении образовательных организаций за соответственно конкретными территориями муниципального района;</w:t>
      </w:r>
    </w:p>
    <w:p>
      <w:pPr>
        <w:pStyle w:val="15"/>
        <w:tabs>
          <w:tab w:val="left" w:pos="709"/>
        </w:tabs>
        <w:ind w:firstLine="426"/>
        <w:jc w:val="both"/>
        <w:rPr>
          <w:color w:val="auto"/>
          <w:sz w:val="28"/>
          <w:szCs w:val="28"/>
        </w:rPr>
      </w:pPr>
      <w:r>
        <w:rPr>
          <w:color w:val="auto"/>
          <w:sz w:val="28"/>
          <w:szCs w:val="28"/>
        </w:rPr>
        <w:t>о наличии свободных мест в первых классах для приема детей, не проживающих на закрепленной территории, не позднее 5 июля текущего года.</w:t>
      </w:r>
    </w:p>
    <w:p>
      <w:pPr>
        <w:pStyle w:val="15"/>
        <w:tabs>
          <w:tab w:val="left" w:pos="709"/>
        </w:tabs>
        <w:ind w:firstLine="426"/>
        <w:jc w:val="both"/>
        <w:rPr>
          <w:color w:val="auto"/>
          <w:sz w:val="28"/>
          <w:szCs w:val="28"/>
        </w:rPr>
      </w:pPr>
      <w:r>
        <w:rPr>
          <w:color w:val="auto"/>
          <w:sz w:val="28"/>
          <w:szCs w:val="28"/>
        </w:rPr>
        <w:t>1.3.3. Сведения о местонахождении общеобразовательных учреждений, предоставляющих муниципальную услугу и Управления образования (Приложение №1 к настоящему Регламенту).</w:t>
      </w:r>
    </w:p>
    <w:p>
      <w:pPr>
        <w:pStyle w:val="13"/>
        <w:widowControl/>
        <w:rPr>
          <w:b w:val="0"/>
          <w:bCs w:val="0"/>
        </w:rPr>
      </w:pPr>
    </w:p>
    <w:p>
      <w:pPr>
        <w:pStyle w:val="13"/>
        <w:widowControl/>
        <w:jc w:val="center"/>
        <w:rPr>
          <w:sz w:val="28"/>
          <w:szCs w:val="28"/>
        </w:rPr>
      </w:pPr>
      <w:r>
        <w:rPr>
          <w:sz w:val="28"/>
          <w:szCs w:val="28"/>
        </w:rPr>
        <w:t>2. Стандарт предоставления муниципальной услуги</w:t>
      </w:r>
    </w:p>
    <w:p>
      <w:pPr>
        <w:pStyle w:val="13"/>
        <w:widowControl/>
        <w:rPr>
          <w:sz w:val="28"/>
          <w:szCs w:val="28"/>
        </w:rPr>
      </w:pPr>
      <w:r>
        <w:rPr>
          <w:sz w:val="28"/>
          <w:szCs w:val="28"/>
        </w:rPr>
        <w:t>2.1. Наименование муниципальной услуги</w:t>
      </w:r>
    </w:p>
    <w:p>
      <w:pPr>
        <w:spacing w:after="0" w:line="240" w:lineRule="auto"/>
        <w:ind w:firstLine="567"/>
        <w:jc w:val="both"/>
        <w:rPr>
          <w:rFonts w:ascii="Times New Roman" w:hAnsi="Times New Roman"/>
          <w:sz w:val="28"/>
          <w:szCs w:val="28"/>
        </w:rPr>
      </w:pPr>
      <w:r>
        <w:rPr>
          <w:rFonts w:ascii="Times New Roman" w:hAnsi="Times New Roman"/>
          <w:bCs/>
          <w:sz w:val="28"/>
          <w:szCs w:val="28"/>
        </w:rPr>
        <w:t xml:space="preserve">Муниципальная услуга, предоставление которой регулируется настоящим Регламентом, именуется: </w:t>
      </w:r>
      <w:r>
        <w:rPr>
          <w:rFonts w:ascii="Times New Roman" w:hAnsi="Times New Roman" w:cs="Times New Roman"/>
          <w:sz w:val="28"/>
          <w:szCs w:val="28"/>
        </w:rPr>
        <w:t>«Зачисление в общеобразовательное учреждение».</w:t>
      </w:r>
    </w:p>
    <w:p>
      <w:pPr>
        <w:autoSpaceDE w:val="0"/>
        <w:autoSpaceDN w:val="0"/>
        <w:adjustRightInd w:val="0"/>
        <w:spacing w:after="0" w:line="240" w:lineRule="auto"/>
        <w:rPr>
          <w:rFonts w:ascii="Times New Roman" w:hAnsi="Times New Roman"/>
          <w:b/>
          <w:sz w:val="28"/>
          <w:szCs w:val="28"/>
        </w:rPr>
      </w:pPr>
    </w:p>
    <w:p>
      <w:pPr>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2.2. Наименование органа, предоставляющего муниципальную услугу</w:t>
      </w:r>
    </w:p>
    <w:p>
      <w:pPr>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Муниципальная услуга предоставляется непосредственно муниципальным общеобразовательным учреждением (Приложение №1 к настоящему Регламенту), многофункциональным центром.</w:t>
      </w:r>
    </w:p>
    <w:p>
      <w:pPr>
        <w:spacing w:after="0" w:line="24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Должностными лицами, ответственными за предоставление муниципальной услуги, являются сотрудники муниципальных общеобразовательных учреждений (далее - уполномоченный сотрудник), универсальный специалист многофункционального центра.</w:t>
      </w:r>
    </w:p>
    <w:p>
      <w:pPr>
        <w:autoSpaceDE w:val="0"/>
        <w:autoSpaceDN w:val="0"/>
        <w:adjustRightInd w:val="0"/>
        <w:spacing w:after="0" w:line="240" w:lineRule="auto"/>
        <w:ind w:firstLine="540"/>
        <w:rPr>
          <w:rFonts w:ascii="Times New Roman" w:hAnsi="Times New Roman"/>
          <w:b/>
          <w:sz w:val="28"/>
          <w:szCs w:val="28"/>
        </w:rPr>
      </w:pPr>
    </w:p>
    <w:p>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2.3. Результат предоставления муниципальной услуги</w:t>
      </w:r>
    </w:p>
    <w:p>
      <w:pPr>
        <w:spacing w:after="0" w:line="240" w:lineRule="auto"/>
        <w:ind w:right="21" w:firstLine="748"/>
        <w:jc w:val="both"/>
        <w:rPr>
          <w:rFonts w:ascii="Times New Roman" w:hAnsi="Times New Roman"/>
          <w:sz w:val="28"/>
          <w:szCs w:val="28"/>
        </w:rPr>
      </w:pPr>
      <w:r>
        <w:rPr>
          <w:rFonts w:ascii="Times New Roman" w:hAnsi="Times New Roman"/>
          <w:sz w:val="28"/>
          <w:szCs w:val="28"/>
        </w:rPr>
        <w:t>Результатами предоставления муниципальной услуги являются:</w:t>
      </w:r>
    </w:p>
    <w:p>
      <w:pPr>
        <w:spacing w:after="0" w:line="240" w:lineRule="auto"/>
        <w:ind w:right="21" w:firstLine="748"/>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r>
      <w:r>
        <w:rPr>
          <w:rFonts w:ascii="Times New Roman" w:hAnsi="Times New Roman"/>
          <w:sz w:val="28"/>
          <w:szCs w:val="28"/>
        </w:rPr>
        <w:t>распорядительный акт (приказ) муниципального общеобразовательного учреждения о зачислении;</w:t>
      </w:r>
    </w:p>
    <w:p>
      <w:pPr>
        <w:spacing w:after="0" w:line="240" w:lineRule="auto"/>
        <w:ind w:right="21" w:firstLine="748"/>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r>
      <w:r>
        <w:rPr>
          <w:rFonts w:ascii="Times New Roman" w:hAnsi="Times New Roman"/>
          <w:sz w:val="28"/>
          <w:szCs w:val="28"/>
        </w:rPr>
        <w:t>мотивированный отказ в предоставлении муниципальной услуги, оформленный на бумажном носителе или в электронной форме в соответствии с требованиями действующего законодательства.</w:t>
      </w:r>
    </w:p>
    <w:p>
      <w:pPr>
        <w:autoSpaceDE w:val="0"/>
        <w:autoSpaceDN w:val="0"/>
        <w:adjustRightInd w:val="0"/>
        <w:spacing w:after="0" w:line="240" w:lineRule="auto"/>
        <w:ind w:firstLine="540"/>
        <w:rPr>
          <w:rFonts w:ascii="Times New Roman" w:hAnsi="Times New Roman"/>
          <w:b/>
          <w:sz w:val="28"/>
          <w:szCs w:val="28"/>
        </w:rPr>
      </w:pPr>
    </w:p>
    <w:p>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2.4. Срок предоставления муниципальной услуги</w:t>
      </w:r>
    </w:p>
    <w:p>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2.4.1. Прием заявлений о зачислении на обучение в первый класс детей, проживающих на закрепленной территории, а также детей, указанных в пункте 2.6.8. Регламента, начинается 1 апреля текущего года и завершается 30 июня текущего года</w:t>
      </w:r>
    </w:p>
    <w:p>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Для детей, не проживающих на закрепленной территории, прием заявлений в первый класс начинается 6 июля текущего года до момента заполнения свободных мест, но не позднее 5 сентября текущего года.</w:t>
      </w:r>
    </w:p>
    <w:p>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Муниципальное общеобразовательное учреждение, закончившее прием в первый класс всех детей, указанных в пункте 2.4.1 Регламента осуществляют прием детей, не проживающих на закрепленной территории, ранее 6 июля текущего года.</w:t>
      </w:r>
    </w:p>
    <w:p>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2.4.2.</w:t>
      </w:r>
      <w:r>
        <w:rPr>
          <w:rFonts w:ascii="Times New Roman" w:hAnsi="Times New Roman"/>
          <w:sz w:val="28"/>
          <w:szCs w:val="28"/>
        </w:rPr>
        <w:tab/>
      </w:r>
      <w:r>
        <w:rPr>
          <w:rFonts w:ascii="Times New Roman" w:hAnsi="Times New Roman"/>
          <w:sz w:val="28"/>
          <w:szCs w:val="28"/>
        </w:rPr>
        <w:t>Зачисление в общеобразовательное учреждение оформляется распорядительным актом (приказом) муниципального общеобразовательного учреждения:</w:t>
      </w:r>
    </w:p>
    <w:p>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о зачислении на обучение в первый класс</w:t>
      </w:r>
      <w:r>
        <w:t xml:space="preserve"> </w:t>
      </w:r>
      <w:r>
        <w:rPr>
          <w:rFonts w:ascii="Times New Roman" w:hAnsi="Times New Roman"/>
          <w:sz w:val="28"/>
          <w:szCs w:val="28"/>
        </w:rPr>
        <w:t>детей, указанных в пункте 2.4.1 Регламента, в течение 3 рабочих дней после завершения приема заявлений о приеме на обучение в первый класс;</w:t>
      </w:r>
    </w:p>
    <w:p>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о приеме на обучение в 1-11 классы в учебный период в течение 5 рабочих дней после приема заявления о приеме на обучение и представленных документов.</w:t>
      </w:r>
    </w:p>
    <w:p>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2.4.3. Зачисление в муниципальное общеобразовательное учреждение осуществляется в течение всего учебного года при наличии свободных мест.</w:t>
      </w:r>
    </w:p>
    <w:p>
      <w:pPr>
        <w:autoSpaceDE w:val="0"/>
        <w:autoSpaceDN w:val="0"/>
        <w:adjustRightInd w:val="0"/>
        <w:spacing w:after="0" w:line="240" w:lineRule="auto"/>
        <w:ind w:firstLine="540"/>
        <w:jc w:val="both"/>
        <w:rPr>
          <w:rFonts w:ascii="Times New Roman" w:hAnsi="Times New Roman" w:cs="Times New Roman"/>
          <w:sz w:val="28"/>
          <w:szCs w:val="28"/>
          <w:lang w:eastAsia="ru-RU"/>
        </w:rPr>
      </w:pPr>
    </w:p>
    <w:p>
      <w:pPr>
        <w:pStyle w:val="14"/>
        <w:autoSpaceDE w:val="0"/>
        <w:autoSpaceDN w:val="0"/>
        <w:adjustRightInd w:val="0"/>
        <w:spacing w:after="0" w:line="240" w:lineRule="auto"/>
        <w:ind w:left="0"/>
        <w:jc w:val="both"/>
        <w:rPr>
          <w:rFonts w:ascii="Times New Roman" w:hAnsi="Times New Roman"/>
          <w:b/>
          <w:bCs/>
          <w:sz w:val="28"/>
          <w:szCs w:val="28"/>
        </w:rPr>
      </w:pPr>
      <w:r>
        <w:rPr>
          <w:rFonts w:ascii="Times New Roman" w:hAnsi="Times New Roman"/>
          <w:b/>
          <w:sz w:val="28"/>
          <w:szCs w:val="28"/>
        </w:rPr>
        <w:t xml:space="preserve">2.5. </w:t>
      </w:r>
      <w:r>
        <w:rPr>
          <w:rFonts w:ascii="Times New Roman" w:hAnsi="Times New Roman"/>
          <w:b/>
          <w:bCs/>
          <w:sz w:val="28"/>
          <w:szCs w:val="28"/>
        </w:rPr>
        <w:t>Перечень нормативных правовых актов, непосредственно регулирующих отношения, возникающие в связи с предоставлением муниципальной услуги</w:t>
      </w:r>
    </w:p>
    <w:p>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Предоставление муниципальной услуги осуществляется в соответствии со следующими документами:</w:t>
      </w:r>
    </w:p>
    <w:p>
      <w:pPr>
        <w:pStyle w:val="14"/>
        <w:numPr>
          <w:ilvl w:val="0"/>
          <w:numId w:val="3"/>
        </w:numPr>
        <w:autoSpaceDE w:val="0"/>
        <w:autoSpaceDN w:val="0"/>
        <w:adjustRightInd w:val="0"/>
        <w:spacing w:after="0" w:line="240" w:lineRule="auto"/>
        <w:ind w:left="0" w:firstLine="284"/>
        <w:jc w:val="both"/>
        <w:rPr>
          <w:rFonts w:ascii="Times New Roman" w:hAnsi="Times New Roman"/>
          <w:color w:val="000000"/>
          <w:sz w:val="28"/>
          <w:szCs w:val="28"/>
        </w:rPr>
      </w:pPr>
      <w:r>
        <w:rPr>
          <w:rFonts w:ascii="Times New Roman" w:hAnsi="Times New Roman"/>
          <w:color w:val="000000"/>
          <w:sz w:val="28"/>
          <w:szCs w:val="28"/>
        </w:rPr>
        <w:t>Конвенция о правах ребенка, одобренная Генеральной Ассамблеей ООН 20.11.1989;</w:t>
      </w:r>
    </w:p>
    <w:p>
      <w:pPr>
        <w:pStyle w:val="14"/>
        <w:numPr>
          <w:ilvl w:val="0"/>
          <w:numId w:val="3"/>
        </w:numPr>
        <w:autoSpaceDE w:val="0"/>
        <w:autoSpaceDN w:val="0"/>
        <w:adjustRightInd w:val="0"/>
        <w:spacing w:after="0" w:line="240" w:lineRule="auto"/>
        <w:ind w:left="0" w:firstLine="284"/>
        <w:jc w:val="both"/>
        <w:rPr>
          <w:rFonts w:ascii="Times New Roman" w:hAnsi="Times New Roman"/>
          <w:color w:val="000000"/>
          <w:sz w:val="28"/>
          <w:szCs w:val="28"/>
        </w:rPr>
      </w:pPr>
      <w:r>
        <w:rPr>
          <w:rFonts w:ascii="Times New Roman" w:hAnsi="Times New Roman"/>
          <w:color w:val="000000"/>
          <w:sz w:val="28"/>
          <w:szCs w:val="28"/>
        </w:rPr>
        <w:t>Конституция Российской Федерации (в действующей редакции);</w:t>
      </w:r>
    </w:p>
    <w:p>
      <w:pPr>
        <w:pStyle w:val="14"/>
        <w:numPr>
          <w:ilvl w:val="0"/>
          <w:numId w:val="3"/>
        </w:numPr>
        <w:autoSpaceDE w:val="0"/>
        <w:autoSpaceDN w:val="0"/>
        <w:adjustRightInd w:val="0"/>
        <w:spacing w:after="0" w:line="240" w:lineRule="auto"/>
        <w:ind w:left="0" w:firstLine="284"/>
        <w:jc w:val="both"/>
        <w:rPr>
          <w:rFonts w:ascii="Times New Roman" w:hAnsi="Times New Roman"/>
          <w:color w:val="000000"/>
          <w:sz w:val="28"/>
          <w:szCs w:val="28"/>
        </w:rPr>
      </w:pPr>
      <w:r>
        <w:rPr>
          <w:rFonts w:ascii="Times New Roman" w:hAnsi="Times New Roman"/>
          <w:color w:val="000000"/>
          <w:sz w:val="28"/>
          <w:szCs w:val="28"/>
        </w:rPr>
        <w:t>Федеральный закон от 24 июля 1998 г. № 124-ФЗ "Об основных гарантиях прав ребенка в Российской Федерации" (в действующей редакции);</w:t>
      </w:r>
    </w:p>
    <w:p>
      <w:pPr>
        <w:pStyle w:val="14"/>
        <w:numPr>
          <w:ilvl w:val="0"/>
          <w:numId w:val="3"/>
        </w:numPr>
        <w:autoSpaceDE w:val="0"/>
        <w:autoSpaceDN w:val="0"/>
        <w:adjustRightInd w:val="0"/>
        <w:spacing w:after="0" w:line="240" w:lineRule="auto"/>
        <w:ind w:left="0" w:firstLine="284"/>
        <w:jc w:val="both"/>
        <w:rPr>
          <w:rFonts w:ascii="Times New Roman" w:hAnsi="Times New Roman"/>
          <w:color w:val="000000"/>
          <w:sz w:val="28"/>
          <w:szCs w:val="28"/>
        </w:rPr>
      </w:pPr>
      <w:r>
        <w:rPr>
          <w:rFonts w:ascii="Times New Roman" w:hAnsi="Times New Roman"/>
          <w:color w:val="000000"/>
          <w:sz w:val="28"/>
          <w:szCs w:val="28"/>
        </w:rPr>
        <w:t>Федеральный закон от 29.12.2012 № 273-ФЗ "Об образовании в Российской Федерации" (в действующей редакции);</w:t>
      </w:r>
    </w:p>
    <w:p>
      <w:pPr>
        <w:pStyle w:val="14"/>
        <w:numPr>
          <w:ilvl w:val="0"/>
          <w:numId w:val="3"/>
        </w:numPr>
        <w:autoSpaceDE w:val="0"/>
        <w:autoSpaceDN w:val="0"/>
        <w:adjustRightInd w:val="0"/>
        <w:spacing w:after="0" w:line="240" w:lineRule="auto"/>
        <w:ind w:left="0" w:firstLine="284"/>
        <w:jc w:val="both"/>
        <w:rPr>
          <w:rFonts w:ascii="Times New Roman" w:hAnsi="Times New Roman"/>
          <w:color w:val="000000"/>
          <w:sz w:val="28"/>
          <w:szCs w:val="28"/>
        </w:rPr>
      </w:pPr>
      <w:r>
        <w:rPr>
          <w:rFonts w:ascii="Times New Roman" w:hAnsi="Times New Roman"/>
          <w:color w:val="000000"/>
          <w:sz w:val="28"/>
          <w:szCs w:val="28"/>
        </w:rPr>
        <w:t>Федеральный закон от 27.07.2010 № 210-ФЗ "Об организации предоставления государственных и муниципальных услуг" (в действующей редакции);</w:t>
      </w:r>
    </w:p>
    <w:p>
      <w:pPr>
        <w:pStyle w:val="14"/>
        <w:numPr>
          <w:ilvl w:val="0"/>
          <w:numId w:val="3"/>
        </w:numPr>
        <w:autoSpaceDE w:val="0"/>
        <w:autoSpaceDN w:val="0"/>
        <w:adjustRightInd w:val="0"/>
        <w:spacing w:after="0" w:line="240" w:lineRule="auto"/>
        <w:ind w:left="0" w:firstLine="284"/>
        <w:jc w:val="both"/>
        <w:rPr>
          <w:rFonts w:ascii="Times New Roman" w:hAnsi="Times New Roman"/>
          <w:color w:val="000000"/>
          <w:sz w:val="28"/>
          <w:szCs w:val="28"/>
        </w:rPr>
      </w:pPr>
      <w:r>
        <w:rPr>
          <w:rFonts w:ascii="Times New Roman" w:hAnsi="Times New Roman"/>
          <w:color w:val="000000"/>
          <w:sz w:val="28"/>
          <w:szCs w:val="28"/>
        </w:rPr>
        <w:t>Федеральный закон от 27.07.2006 № 152-ФЗ "О персональных данных" (в действующей редакции);</w:t>
      </w:r>
    </w:p>
    <w:p>
      <w:pPr>
        <w:pStyle w:val="14"/>
        <w:numPr>
          <w:ilvl w:val="0"/>
          <w:numId w:val="3"/>
        </w:numPr>
        <w:autoSpaceDE w:val="0"/>
        <w:autoSpaceDN w:val="0"/>
        <w:adjustRightInd w:val="0"/>
        <w:spacing w:after="0" w:line="240" w:lineRule="auto"/>
        <w:ind w:left="0" w:firstLine="284"/>
        <w:jc w:val="both"/>
        <w:rPr>
          <w:rFonts w:ascii="Times New Roman" w:hAnsi="Times New Roman"/>
          <w:color w:val="000000"/>
          <w:sz w:val="28"/>
          <w:szCs w:val="28"/>
        </w:rPr>
      </w:pPr>
      <w:r>
        <w:rPr>
          <w:rFonts w:ascii="Times New Roman" w:hAnsi="Times New Roman"/>
          <w:color w:val="000000"/>
          <w:sz w:val="28"/>
          <w:szCs w:val="28"/>
        </w:rPr>
        <w:t>Федеральный закон от 25.07.2002 № 115-ФЗ "О правовом положении иностранных граждан в Российской Федерации" (в действующей редакции);</w:t>
      </w:r>
    </w:p>
    <w:p>
      <w:pPr>
        <w:pStyle w:val="14"/>
        <w:numPr>
          <w:ilvl w:val="0"/>
          <w:numId w:val="3"/>
        </w:numPr>
        <w:autoSpaceDE w:val="0"/>
        <w:autoSpaceDN w:val="0"/>
        <w:adjustRightInd w:val="0"/>
        <w:spacing w:after="0" w:line="240" w:lineRule="auto"/>
        <w:ind w:left="0" w:firstLine="284"/>
        <w:jc w:val="both"/>
        <w:rPr>
          <w:rFonts w:ascii="Times New Roman" w:hAnsi="Times New Roman"/>
          <w:color w:val="000000"/>
          <w:sz w:val="28"/>
          <w:szCs w:val="28"/>
        </w:rPr>
      </w:pPr>
      <w:r>
        <w:rPr>
          <w:rFonts w:ascii="Times New Roman" w:hAnsi="Times New Roman"/>
          <w:color w:val="000000"/>
          <w:sz w:val="28"/>
          <w:szCs w:val="28"/>
        </w:rPr>
        <w:t>Федеральный закон от 06.04.2011 № 63-ФЗ "Об электронной подписи" (в действующей редакции);</w:t>
      </w:r>
    </w:p>
    <w:p>
      <w:pPr>
        <w:pStyle w:val="14"/>
        <w:numPr>
          <w:ilvl w:val="0"/>
          <w:numId w:val="3"/>
        </w:numPr>
        <w:autoSpaceDE w:val="0"/>
        <w:autoSpaceDN w:val="0"/>
        <w:adjustRightInd w:val="0"/>
        <w:spacing w:after="0" w:line="240" w:lineRule="auto"/>
        <w:ind w:left="0" w:firstLine="284"/>
        <w:jc w:val="both"/>
        <w:rPr>
          <w:rFonts w:ascii="Times New Roman" w:hAnsi="Times New Roman"/>
          <w:color w:val="000000"/>
          <w:sz w:val="28"/>
          <w:szCs w:val="28"/>
        </w:rPr>
      </w:pPr>
      <w:r>
        <w:rPr>
          <w:rFonts w:ascii="Times New Roman" w:hAnsi="Times New Roman"/>
          <w:sz w:val="28"/>
          <w:szCs w:val="28"/>
        </w:rPr>
        <w:t>Федеральный закон от 02.05.2006 № 59-ФЗ «О порядке рассмотрения обращений граждан Российской Федерации»</w:t>
      </w:r>
      <w:r>
        <w:rPr>
          <w:rFonts w:ascii="Times New Roman" w:hAnsi="Times New Roman"/>
          <w:color w:val="000000"/>
          <w:sz w:val="28"/>
          <w:szCs w:val="28"/>
        </w:rPr>
        <w:t xml:space="preserve"> (в действующей редакции);</w:t>
      </w:r>
    </w:p>
    <w:p>
      <w:pPr>
        <w:pStyle w:val="14"/>
        <w:numPr>
          <w:ilvl w:val="0"/>
          <w:numId w:val="3"/>
        </w:numPr>
        <w:autoSpaceDE w:val="0"/>
        <w:autoSpaceDN w:val="0"/>
        <w:adjustRightInd w:val="0"/>
        <w:spacing w:after="0" w:line="240" w:lineRule="auto"/>
        <w:ind w:left="0" w:firstLine="284"/>
        <w:jc w:val="both"/>
        <w:rPr>
          <w:rFonts w:ascii="Times New Roman" w:hAnsi="Times New Roman"/>
          <w:color w:val="000000"/>
          <w:sz w:val="28"/>
          <w:szCs w:val="28"/>
        </w:rPr>
      </w:pPr>
      <w:r>
        <w:rPr>
          <w:rFonts w:ascii="Times New Roman" w:hAnsi="Times New Roman"/>
          <w:color w:val="000000"/>
          <w:sz w:val="28"/>
          <w:szCs w:val="28"/>
        </w:rPr>
        <w:t>Постановление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услуг"(в действующей редакции);</w:t>
      </w:r>
    </w:p>
    <w:p>
      <w:pPr>
        <w:pStyle w:val="14"/>
        <w:numPr>
          <w:ilvl w:val="0"/>
          <w:numId w:val="3"/>
        </w:numPr>
        <w:autoSpaceDE w:val="0"/>
        <w:autoSpaceDN w:val="0"/>
        <w:adjustRightInd w:val="0"/>
        <w:spacing w:after="0" w:line="240" w:lineRule="auto"/>
        <w:ind w:left="0" w:firstLine="360"/>
        <w:jc w:val="both"/>
        <w:rPr>
          <w:rFonts w:ascii="Times New Roman" w:hAnsi="Times New Roman"/>
          <w:color w:val="000000"/>
          <w:sz w:val="28"/>
          <w:szCs w:val="28"/>
        </w:rPr>
      </w:pPr>
      <w:r>
        <w:rPr>
          <w:rFonts w:ascii="Times New Roman" w:hAnsi="Times New Roman"/>
          <w:color w:val="000000"/>
          <w:sz w:val="28"/>
          <w:szCs w:val="28"/>
        </w:rPr>
        <w:t>Приказ Министерства просвещения Российской Федерации от 02.09.2020 № 458 «Об утверждении Порядка приема на обучение по образовательным программам начального общего, основного общего и среднего общего образования»;</w:t>
      </w:r>
    </w:p>
    <w:p>
      <w:pPr>
        <w:pStyle w:val="14"/>
        <w:numPr>
          <w:ilvl w:val="0"/>
          <w:numId w:val="3"/>
        </w:numPr>
        <w:autoSpaceDE w:val="0"/>
        <w:autoSpaceDN w:val="0"/>
        <w:adjustRightInd w:val="0"/>
        <w:spacing w:after="0" w:line="240" w:lineRule="auto"/>
        <w:ind w:left="0" w:firstLine="284"/>
        <w:jc w:val="both"/>
        <w:rPr>
          <w:rFonts w:ascii="Times New Roman" w:hAnsi="Times New Roman"/>
          <w:sz w:val="28"/>
          <w:szCs w:val="28"/>
        </w:rPr>
      </w:pPr>
      <w:r>
        <w:rPr>
          <w:rFonts w:ascii="Times New Roman" w:hAnsi="Times New Roman"/>
          <w:color w:val="000000"/>
          <w:sz w:val="28"/>
          <w:szCs w:val="28"/>
        </w:rPr>
        <w:t>Закон Ивановской области от 05.07.2013 № 66-ОЗ "Об образовании в Ивановской области" (в действующей редакции);</w:t>
      </w:r>
    </w:p>
    <w:p>
      <w:pPr>
        <w:pStyle w:val="14"/>
        <w:numPr>
          <w:ilvl w:val="0"/>
          <w:numId w:val="3"/>
        </w:numPr>
        <w:autoSpaceDE w:val="0"/>
        <w:autoSpaceDN w:val="0"/>
        <w:adjustRightInd w:val="0"/>
        <w:spacing w:after="0" w:line="240" w:lineRule="auto"/>
        <w:ind w:left="0" w:firstLine="284"/>
        <w:jc w:val="both"/>
        <w:rPr>
          <w:rFonts w:ascii="Times New Roman" w:hAnsi="Times New Roman"/>
          <w:sz w:val="28"/>
          <w:szCs w:val="28"/>
        </w:rPr>
      </w:pPr>
      <w:r>
        <w:rPr>
          <w:rFonts w:ascii="Times New Roman" w:hAnsi="Times New Roman"/>
          <w:sz w:val="28"/>
          <w:szCs w:val="28"/>
        </w:rPr>
        <w:t>Настоящий Административный регламент;</w:t>
      </w:r>
    </w:p>
    <w:p>
      <w:pPr>
        <w:pStyle w:val="14"/>
        <w:numPr>
          <w:ilvl w:val="0"/>
          <w:numId w:val="3"/>
        </w:numPr>
        <w:autoSpaceDE w:val="0"/>
        <w:autoSpaceDN w:val="0"/>
        <w:adjustRightInd w:val="0"/>
        <w:spacing w:after="0" w:line="240" w:lineRule="auto"/>
        <w:ind w:left="0" w:firstLine="284"/>
        <w:jc w:val="both"/>
        <w:rPr>
          <w:rFonts w:ascii="Times New Roman" w:hAnsi="Times New Roman"/>
          <w:sz w:val="28"/>
          <w:szCs w:val="28"/>
        </w:rPr>
      </w:pPr>
      <w:r>
        <w:rPr>
          <w:rFonts w:ascii="Times New Roman" w:hAnsi="Times New Roman"/>
          <w:sz w:val="28"/>
          <w:szCs w:val="28"/>
        </w:rPr>
        <w:t>Уставы муниципальных общеобразовательных учреждений.</w:t>
      </w:r>
    </w:p>
    <w:p>
      <w:pPr>
        <w:spacing w:after="0" w:line="240" w:lineRule="auto"/>
        <w:rPr>
          <w:rFonts w:ascii="Times New Roman" w:hAnsi="Times New Roman"/>
          <w:b/>
          <w:sz w:val="28"/>
          <w:szCs w:val="28"/>
        </w:rPr>
      </w:pPr>
    </w:p>
    <w:p>
      <w:pPr>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2.6. Перечень документов, необходимых для предоставления муниципальной услуги</w:t>
      </w:r>
    </w:p>
    <w:p>
      <w:pPr>
        <w:autoSpaceDE w:val="0"/>
        <w:autoSpaceDN w:val="0"/>
        <w:adjustRightInd w:val="0"/>
        <w:spacing w:after="0" w:line="240" w:lineRule="auto"/>
        <w:ind w:firstLine="709"/>
        <w:rPr>
          <w:rFonts w:ascii="Times New Roman" w:hAnsi="Times New Roman" w:eastAsia="Calibri" w:cs="Times New Roman"/>
          <w:sz w:val="28"/>
          <w:szCs w:val="28"/>
        </w:rPr>
      </w:pPr>
      <w:r>
        <w:rPr>
          <w:rStyle w:val="19"/>
          <w:rFonts w:ascii="Times New Roman" w:hAnsi="Times New Roman"/>
          <w:sz w:val="28"/>
          <w:szCs w:val="28"/>
        </w:rPr>
        <w:t xml:space="preserve">2.6.1. </w:t>
      </w:r>
      <w:r>
        <w:rPr>
          <w:rFonts w:ascii="Times New Roman" w:hAnsi="Times New Roman" w:eastAsia="Calibri" w:cs="Times New Roman"/>
          <w:sz w:val="28"/>
          <w:szCs w:val="28"/>
        </w:rPr>
        <w:t>В качестве документа, удостоверяющего личность Заявителя, предъявляются:</w:t>
      </w:r>
    </w:p>
    <w:p>
      <w:pPr>
        <w:autoSpaceDE w:val="0"/>
        <w:autoSpaceDN w:val="0"/>
        <w:adjustRightInd w:val="0"/>
        <w:spacing w:after="0" w:line="240" w:lineRule="auto"/>
        <w:ind w:firstLine="540"/>
        <w:jc w:val="both"/>
        <w:rPr>
          <w:rFonts w:ascii="Times New Roman" w:hAnsi="Times New Roman" w:eastAsia="Calibri" w:cs="Times New Roman"/>
          <w:sz w:val="28"/>
          <w:szCs w:val="28"/>
        </w:rPr>
      </w:pPr>
      <w:r>
        <w:rPr>
          <w:rFonts w:ascii="Times New Roman" w:hAnsi="Times New Roman" w:eastAsia="Calibri" w:cs="Times New Roman"/>
          <w:sz w:val="28"/>
          <w:szCs w:val="28"/>
        </w:rPr>
        <w:t>- паспорт гражданина Российской Федерации;</w:t>
      </w:r>
    </w:p>
    <w:p>
      <w:pPr>
        <w:autoSpaceDE w:val="0"/>
        <w:autoSpaceDN w:val="0"/>
        <w:adjustRightInd w:val="0"/>
        <w:spacing w:after="0" w:line="240" w:lineRule="auto"/>
        <w:ind w:firstLine="540"/>
        <w:jc w:val="both"/>
        <w:rPr>
          <w:rFonts w:ascii="Times New Roman" w:hAnsi="Times New Roman" w:eastAsia="Calibri" w:cs="Times New Roman"/>
          <w:sz w:val="28"/>
          <w:szCs w:val="28"/>
        </w:rPr>
      </w:pPr>
      <w:r>
        <w:rPr>
          <w:rFonts w:ascii="Times New Roman" w:hAnsi="Times New Roman" w:eastAsia="Calibri" w:cs="Times New Roman"/>
          <w:sz w:val="28"/>
          <w:szCs w:val="28"/>
        </w:rPr>
        <w:t>- документы, предусмотренные международными договорами Российской Федерации (в случае если заявителями выступают иностранные граждане, беженцы, лица без гражданства), Федеральным законом от 25.07.2002 № 115-ФЗ "О правовом положении иностранных граждан в Российской Федерации" (в случае если Заявителями выступают иностранные граждане, беженцы, лица без гражданства), указами Президента Российской Федерации от 21.12.96 № 1752 "Об основных документах, удостоверяющих личность гражданина Российской Федерации за пределами Российской Федерации", от 14.11.2002 № 1325 "Об утверждении Положения о порядке рассмотрения вопросов гражданства Российской Федерации", от 13.04.2011 № 444 "О дополнительных мерах по обеспечению прав и защиты интересов несовершеннолетних граждан Российской Федерации", Федеральным законом от 19.02.93 N 4528-1 "О беженцах";</w:t>
      </w:r>
    </w:p>
    <w:p>
      <w:pPr>
        <w:autoSpaceDE w:val="0"/>
        <w:autoSpaceDN w:val="0"/>
        <w:adjustRightInd w:val="0"/>
        <w:spacing w:after="0" w:line="240" w:lineRule="auto"/>
        <w:ind w:firstLine="540"/>
        <w:jc w:val="both"/>
        <w:rPr>
          <w:rFonts w:ascii="Times New Roman" w:hAnsi="Times New Roman" w:eastAsia="Calibri" w:cs="Times New Roman"/>
          <w:sz w:val="28"/>
          <w:szCs w:val="28"/>
        </w:rPr>
      </w:pPr>
      <w:r>
        <w:rPr>
          <w:rFonts w:ascii="Times New Roman" w:hAnsi="Times New Roman" w:eastAsia="Calibri" w:cs="Times New Roman"/>
          <w:sz w:val="28"/>
          <w:szCs w:val="28"/>
        </w:rPr>
        <w:t>- временное удостоверение личности гражданина Российской Федерации, выдаваемое на период оформления паспорта, предусмотренное пунктом 76 Административного регламента Федеральной миграционной службы по предоставлению государственной услуги по выдаче и замене паспорта гражданина Российской Федерации, удостоверяющего личность гражданина Российской Федерации на территории Российской Федерации, утвержденного приказом Федеральной миграционной службы от 30.11.2012 № 391;</w:t>
      </w:r>
    </w:p>
    <w:p>
      <w:pPr>
        <w:autoSpaceDE w:val="0"/>
        <w:autoSpaceDN w:val="0"/>
        <w:adjustRightInd w:val="0"/>
        <w:spacing w:after="0" w:line="240" w:lineRule="auto"/>
        <w:ind w:firstLine="540"/>
        <w:jc w:val="both"/>
        <w:rPr>
          <w:rFonts w:ascii="Times New Roman" w:hAnsi="Times New Roman" w:eastAsia="Calibri" w:cs="Times New Roman"/>
          <w:sz w:val="28"/>
          <w:szCs w:val="28"/>
        </w:rPr>
      </w:pPr>
      <w:r>
        <w:rPr>
          <w:rFonts w:ascii="Times New Roman" w:hAnsi="Times New Roman" w:eastAsia="Calibri" w:cs="Times New Roman"/>
          <w:sz w:val="28"/>
          <w:szCs w:val="28"/>
        </w:rPr>
        <w:t>- иные документы, удостоверяющие личность в соответствии с действующим законодательством.</w:t>
      </w:r>
    </w:p>
    <w:p>
      <w:pPr>
        <w:autoSpaceDE w:val="0"/>
        <w:autoSpaceDN w:val="0"/>
        <w:adjustRightInd w:val="0"/>
        <w:spacing w:after="0" w:line="240" w:lineRule="auto"/>
        <w:ind w:firstLine="540"/>
        <w:jc w:val="both"/>
        <w:rPr>
          <w:rFonts w:ascii="Times New Roman" w:hAnsi="Times New Roman" w:eastAsia="Calibri" w:cs="Times New Roman"/>
          <w:sz w:val="28"/>
          <w:szCs w:val="28"/>
        </w:rPr>
      </w:pPr>
      <w:r>
        <w:rPr>
          <w:rFonts w:ascii="Times New Roman" w:hAnsi="Times New Roman" w:eastAsia="Calibri" w:cs="Times New Roman"/>
          <w:sz w:val="28"/>
          <w:szCs w:val="28"/>
        </w:rPr>
        <w:t>2.6.2. В качестве документа, подтверждающего полномочия представителя, предъявляются:</w:t>
      </w:r>
    </w:p>
    <w:p>
      <w:pPr>
        <w:autoSpaceDE w:val="0"/>
        <w:autoSpaceDN w:val="0"/>
        <w:adjustRightInd w:val="0"/>
        <w:spacing w:after="0" w:line="240" w:lineRule="auto"/>
        <w:ind w:firstLine="540"/>
        <w:jc w:val="both"/>
        <w:rPr>
          <w:rFonts w:ascii="Times New Roman" w:hAnsi="Times New Roman" w:eastAsia="Calibri" w:cs="Times New Roman"/>
          <w:sz w:val="28"/>
          <w:szCs w:val="28"/>
        </w:rPr>
      </w:pPr>
      <w:r>
        <w:rPr>
          <w:rFonts w:ascii="Times New Roman" w:hAnsi="Times New Roman" w:eastAsia="Calibri" w:cs="Times New Roman"/>
          <w:sz w:val="28"/>
          <w:szCs w:val="28"/>
        </w:rPr>
        <w:t>- документ, оформленный в соответствии с действующим законодательством Российской Федерации, подтверждающий наличие у представителя прав действовать от имени лица Заявителя и определяющий условия и границы реализации права представителя на получение услуги;</w:t>
      </w:r>
    </w:p>
    <w:p>
      <w:pPr>
        <w:autoSpaceDE w:val="0"/>
        <w:autoSpaceDN w:val="0"/>
        <w:adjustRightInd w:val="0"/>
        <w:spacing w:after="0" w:line="240" w:lineRule="auto"/>
        <w:ind w:firstLine="540"/>
        <w:jc w:val="both"/>
        <w:rPr>
          <w:rFonts w:ascii="Times New Roman" w:hAnsi="Times New Roman" w:eastAsia="Calibri" w:cs="Times New Roman"/>
          <w:sz w:val="28"/>
          <w:szCs w:val="28"/>
        </w:rPr>
      </w:pPr>
      <w:r>
        <w:rPr>
          <w:rFonts w:ascii="Times New Roman" w:hAnsi="Times New Roman" w:eastAsia="Calibri" w:cs="Times New Roman"/>
          <w:sz w:val="28"/>
          <w:szCs w:val="28"/>
        </w:rPr>
        <w:t>- документ, подтверждающий право законного представителя выступать от имени Заявителя (свидетельство о рождении, решение органа опеки и попечительства об установлении опеки и попечительства, свидетельство об установлении отцовства и иные документы, предусмотренные законодательством Российской Федерации).</w:t>
      </w:r>
    </w:p>
    <w:p>
      <w:pPr>
        <w:autoSpaceDE w:val="0"/>
        <w:autoSpaceDN w:val="0"/>
        <w:adjustRightInd w:val="0"/>
        <w:spacing w:after="0" w:line="240" w:lineRule="auto"/>
        <w:ind w:firstLine="540"/>
        <w:jc w:val="both"/>
        <w:rPr>
          <w:rFonts w:ascii="Times New Roman" w:hAnsi="Times New Roman" w:eastAsia="Calibri" w:cs="Times New Roman"/>
          <w:sz w:val="28"/>
          <w:szCs w:val="28"/>
        </w:rPr>
      </w:pPr>
      <w:r>
        <w:rPr>
          <w:rFonts w:ascii="Times New Roman" w:hAnsi="Times New Roman" w:eastAsia="Calibri" w:cs="Times New Roman"/>
          <w:sz w:val="28"/>
          <w:szCs w:val="28"/>
        </w:rPr>
        <w:t>2.6.3. Прием на обучение по основным общеобразовательным программам осуществляется по личному заявлению родителя (законного представителя) ребенка или поступающего, реализующего право, предусмотренное пунктом 1 части 1 статьи 34 Федерального закона</w:t>
      </w:r>
      <w:r>
        <w:t xml:space="preserve"> </w:t>
      </w:r>
      <w:r>
        <w:rPr>
          <w:rFonts w:ascii="Times New Roman" w:hAnsi="Times New Roman" w:eastAsia="Calibri" w:cs="Times New Roman"/>
          <w:sz w:val="28"/>
          <w:szCs w:val="28"/>
        </w:rPr>
        <w:t>от 29.12.2012 № 273-ФЗ "Об образовании в Российской Федерации".</w:t>
      </w:r>
    </w:p>
    <w:p>
      <w:pPr>
        <w:autoSpaceDE w:val="0"/>
        <w:autoSpaceDN w:val="0"/>
        <w:adjustRightInd w:val="0"/>
        <w:spacing w:after="0" w:line="240" w:lineRule="auto"/>
        <w:ind w:firstLine="540"/>
        <w:jc w:val="both"/>
        <w:rPr>
          <w:rFonts w:ascii="Times New Roman" w:hAnsi="Times New Roman" w:eastAsia="Calibri" w:cs="Times New Roman"/>
          <w:sz w:val="28"/>
          <w:szCs w:val="28"/>
        </w:rPr>
      </w:pPr>
      <w:r>
        <w:rPr>
          <w:rFonts w:ascii="Times New Roman" w:hAnsi="Times New Roman" w:eastAsia="Calibri" w:cs="Times New Roman"/>
          <w:sz w:val="28"/>
          <w:szCs w:val="28"/>
        </w:rPr>
        <w:t>2.6.4. Для зачисления в первый класс муниципального общеобразовательного учреждения Заявителем представляются следующие документы:</w:t>
      </w:r>
    </w:p>
    <w:p>
      <w:pPr>
        <w:autoSpaceDE w:val="0"/>
        <w:autoSpaceDN w:val="0"/>
        <w:adjustRightInd w:val="0"/>
        <w:spacing w:after="0" w:line="240" w:lineRule="auto"/>
        <w:ind w:firstLine="540"/>
        <w:jc w:val="both"/>
        <w:rPr>
          <w:rFonts w:ascii="Times New Roman" w:hAnsi="Times New Roman" w:eastAsia="Calibri" w:cs="Times New Roman"/>
          <w:sz w:val="28"/>
          <w:szCs w:val="28"/>
        </w:rPr>
      </w:pPr>
      <w:r>
        <w:rPr>
          <w:rFonts w:ascii="Times New Roman" w:hAnsi="Times New Roman" w:eastAsia="Calibri" w:cs="Times New Roman"/>
          <w:sz w:val="28"/>
          <w:szCs w:val="28"/>
        </w:rPr>
        <w:t>- заявление</w:t>
      </w:r>
      <w:r>
        <w:t xml:space="preserve"> </w:t>
      </w:r>
      <w:r>
        <w:rPr>
          <w:rFonts w:ascii="Times New Roman" w:hAnsi="Times New Roman" w:eastAsia="Calibri" w:cs="Times New Roman"/>
          <w:sz w:val="28"/>
          <w:szCs w:val="28"/>
        </w:rPr>
        <w:t>о зачислении ребенка в муниципальное общеобразовательное учреждение по форме согласно Приложению №2 к настоящему Регламенту;</w:t>
      </w:r>
    </w:p>
    <w:p>
      <w:pPr>
        <w:autoSpaceDE w:val="0"/>
        <w:autoSpaceDN w:val="0"/>
        <w:adjustRightInd w:val="0"/>
        <w:spacing w:after="0" w:line="240" w:lineRule="auto"/>
        <w:ind w:firstLine="540"/>
        <w:jc w:val="both"/>
        <w:rPr>
          <w:rFonts w:ascii="Times New Roman" w:hAnsi="Times New Roman" w:eastAsia="Calibri" w:cs="Times New Roman"/>
          <w:sz w:val="28"/>
          <w:szCs w:val="28"/>
        </w:rPr>
      </w:pPr>
      <w:r>
        <w:rPr>
          <w:rFonts w:ascii="Times New Roman" w:hAnsi="Times New Roman" w:eastAsia="Calibri" w:cs="Times New Roman"/>
          <w:sz w:val="28"/>
          <w:szCs w:val="28"/>
        </w:rPr>
        <w:t>- копию документа, удостоверяющего личность родителя (законного представителя) ребенка;</w:t>
      </w:r>
    </w:p>
    <w:p>
      <w:pPr>
        <w:autoSpaceDE w:val="0"/>
        <w:autoSpaceDN w:val="0"/>
        <w:adjustRightInd w:val="0"/>
        <w:spacing w:after="0" w:line="240" w:lineRule="auto"/>
        <w:ind w:firstLine="540"/>
        <w:jc w:val="both"/>
        <w:rPr>
          <w:rFonts w:ascii="Times New Roman" w:hAnsi="Times New Roman" w:eastAsia="Calibri" w:cs="Times New Roman"/>
          <w:sz w:val="28"/>
          <w:szCs w:val="28"/>
        </w:rPr>
      </w:pPr>
      <w:r>
        <w:rPr>
          <w:rFonts w:ascii="Times New Roman" w:hAnsi="Times New Roman" w:eastAsia="Calibri" w:cs="Times New Roman"/>
          <w:sz w:val="28"/>
          <w:szCs w:val="28"/>
        </w:rPr>
        <w:t>- копию свидетельства о рождении ребенка или документ, подтверждающий родство заявителя;</w:t>
      </w:r>
    </w:p>
    <w:p>
      <w:pPr>
        <w:autoSpaceDE w:val="0"/>
        <w:autoSpaceDN w:val="0"/>
        <w:adjustRightInd w:val="0"/>
        <w:spacing w:after="0" w:line="240" w:lineRule="auto"/>
        <w:ind w:firstLine="540"/>
        <w:jc w:val="both"/>
        <w:rPr>
          <w:rFonts w:ascii="Times New Roman" w:hAnsi="Times New Roman" w:eastAsia="Calibri" w:cs="Times New Roman"/>
          <w:sz w:val="28"/>
          <w:szCs w:val="28"/>
        </w:rPr>
      </w:pPr>
      <w:r>
        <w:rPr>
          <w:rFonts w:ascii="Times New Roman" w:hAnsi="Times New Roman" w:eastAsia="Calibri" w:cs="Times New Roman"/>
          <w:sz w:val="28"/>
          <w:szCs w:val="28"/>
        </w:rPr>
        <w:t>- копию документа, подтверждающего установление опеки или попечительства (при необходимости);</w:t>
      </w:r>
    </w:p>
    <w:p>
      <w:pPr>
        <w:autoSpaceDE w:val="0"/>
        <w:autoSpaceDN w:val="0"/>
        <w:adjustRightInd w:val="0"/>
        <w:spacing w:after="0" w:line="240" w:lineRule="auto"/>
        <w:ind w:firstLine="540"/>
        <w:jc w:val="both"/>
        <w:rPr>
          <w:rFonts w:ascii="Times New Roman" w:hAnsi="Times New Roman" w:eastAsia="Calibri" w:cs="Times New Roman"/>
          <w:sz w:val="28"/>
          <w:szCs w:val="28"/>
        </w:rPr>
      </w:pPr>
      <w:r>
        <w:rPr>
          <w:rFonts w:ascii="Times New Roman" w:hAnsi="Times New Roman" w:eastAsia="Calibri" w:cs="Times New Roman"/>
          <w:sz w:val="28"/>
          <w:szCs w:val="28"/>
        </w:rPr>
        <w:t>- копию документа о регистрации ребенка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проживающего на закрепленной территории, или в случае использования права преимущественного приема на обучение по образовательным программам начального общего образования);</w:t>
      </w:r>
    </w:p>
    <w:p>
      <w:pPr>
        <w:autoSpaceDE w:val="0"/>
        <w:autoSpaceDN w:val="0"/>
        <w:adjustRightInd w:val="0"/>
        <w:spacing w:after="0" w:line="240" w:lineRule="auto"/>
        <w:ind w:firstLine="540"/>
        <w:jc w:val="both"/>
        <w:rPr>
          <w:rFonts w:ascii="Times New Roman" w:hAnsi="Times New Roman" w:eastAsia="Calibri" w:cs="Times New Roman"/>
          <w:sz w:val="28"/>
          <w:szCs w:val="28"/>
        </w:rPr>
      </w:pPr>
      <w:r>
        <w:rPr>
          <w:rFonts w:ascii="Times New Roman" w:hAnsi="Times New Roman" w:eastAsia="Calibri" w:cs="Times New Roman"/>
          <w:sz w:val="28"/>
          <w:szCs w:val="28"/>
        </w:rPr>
        <w:t>- справку с места работы родителя(ей) (законного(ых) представителя(ей) ребенка (при наличии права внеочередного или первоочередного приема на обучение);</w:t>
      </w:r>
    </w:p>
    <w:p>
      <w:pPr>
        <w:autoSpaceDE w:val="0"/>
        <w:autoSpaceDN w:val="0"/>
        <w:adjustRightInd w:val="0"/>
        <w:spacing w:after="0" w:line="240" w:lineRule="auto"/>
        <w:ind w:firstLine="540"/>
        <w:jc w:val="both"/>
        <w:rPr>
          <w:rFonts w:ascii="Times New Roman" w:hAnsi="Times New Roman" w:eastAsia="Calibri" w:cs="Times New Roman"/>
          <w:sz w:val="28"/>
          <w:szCs w:val="28"/>
        </w:rPr>
      </w:pPr>
      <w:r>
        <w:rPr>
          <w:rFonts w:ascii="Times New Roman" w:hAnsi="Times New Roman" w:eastAsia="Calibri" w:cs="Times New Roman"/>
          <w:sz w:val="28"/>
          <w:szCs w:val="28"/>
        </w:rPr>
        <w:t>- копию заключения психолого-медико-педагогической комиссии (при наличии);</w:t>
      </w:r>
    </w:p>
    <w:p>
      <w:pPr>
        <w:autoSpaceDE w:val="0"/>
        <w:autoSpaceDN w:val="0"/>
        <w:adjustRightInd w:val="0"/>
        <w:spacing w:after="0" w:line="240" w:lineRule="auto"/>
        <w:ind w:firstLine="540"/>
        <w:jc w:val="both"/>
        <w:rPr>
          <w:rFonts w:ascii="Times New Roman" w:hAnsi="Times New Roman" w:eastAsia="Calibri" w:cs="Times New Roman"/>
          <w:sz w:val="28"/>
          <w:szCs w:val="28"/>
        </w:rPr>
      </w:pPr>
      <w:r>
        <w:rPr>
          <w:rFonts w:ascii="Times New Roman" w:hAnsi="Times New Roman" w:eastAsia="Calibri" w:cs="Times New Roman"/>
          <w:sz w:val="28"/>
          <w:szCs w:val="28"/>
        </w:rPr>
        <w:t>- разрешение о приеме в первый класс муниципального общеобразовательного учреждения ребенка до достижения им возраста шести лет и шести месяцев или после достижения им возраста восьми лет (разрешение учредителя).</w:t>
      </w:r>
    </w:p>
    <w:p>
      <w:pPr>
        <w:autoSpaceDE w:val="0"/>
        <w:autoSpaceDN w:val="0"/>
        <w:adjustRightInd w:val="0"/>
        <w:spacing w:after="0" w:line="240" w:lineRule="auto"/>
        <w:ind w:firstLine="540"/>
        <w:jc w:val="both"/>
        <w:rPr>
          <w:rFonts w:ascii="Times New Roman" w:hAnsi="Times New Roman" w:eastAsia="Calibri" w:cs="Times New Roman"/>
          <w:sz w:val="28"/>
          <w:szCs w:val="28"/>
        </w:rPr>
      </w:pPr>
      <w:r>
        <w:rPr>
          <w:rFonts w:ascii="Times New Roman" w:hAnsi="Times New Roman" w:eastAsia="Calibri" w:cs="Times New Roman"/>
          <w:sz w:val="28"/>
          <w:szCs w:val="28"/>
        </w:rPr>
        <w:t>Для получения разрешения учредителя Заявитель обращается в исполнительный орган государственной власти Шуйского муниципального района, в ведении которого находится общеобразовательное учреждение – Управление образования администрации Шуйского муниципального района.</w:t>
      </w:r>
    </w:p>
    <w:p>
      <w:pPr>
        <w:autoSpaceDE w:val="0"/>
        <w:autoSpaceDN w:val="0"/>
        <w:adjustRightInd w:val="0"/>
        <w:spacing w:after="0" w:line="240" w:lineRule="auto"/>
        <w:ind w:firstLine="540"/>
        <w:jc w:val="both"/>
        <w:rPr>
          <w:rFonts w:ascii="Times New Roman" w:hAnsi="Times New Roman" w:eastAsia="Calibri" w:cs="Times New Roman"/>
          <w:sz w:val="28"/>
          <w:szCs w:val="28"/>
        </w:rPr>
      </w:pPr>
      <w:r>
        <w:rPr>
          <w:rFonts w:ascii="Times New Roman" w:hAnsi="Times New Roman" w:eastAsia="Calibri" w:cs="Times New Roman"/>
          <w:sz w:val="28"/>
          <w:szCs w:val="28"/>
        </w:rPr>
        <w:t>Родители (законные представители) детей имеют право по своему усмотрению представлять другие документы.</w:t>
      </w:r>
    </w:p>
    <w:p>
      <w:pPr>
        <w:autoSpaceDE w:val="0"/>
        <w:autoSpaceDN w:val="0"/>
        <w:adjustRightInd w:val="0"/>
        <w:spacing w:after="0" w:line="240" w:lineRule="auto"/>
        <w:ind w:firstLine="540"/>
        <w:jc w:val="both"/>
        <w:rPr>
          <w:rFonts w:ascii="Times New Roman" w:hAnsi="Times New Roman" w:eastAsia="Calibri" w:cs="Times New Roman"/>
          <w:sz w:val="28"/>
          <w:szCs w:val="28"/>
        </w:rPr>
      </w:pPr>
      <w:r>
        <w:rPr>
          <w:rFonts w:ascii="Times New Roman" w:hAnsi="Times New Roman" w:eastAsia="Calibri" w:cs="Times New Roman"/>
          <w:sz w:val="28"/>
          <w:szCs w:val="28"/>
        </w:rPr>
        <w:t>2.6.5. Для зачисления в первые - одиннадцатые классы муниципального общеобразовательного учреждения в течение всего учебного года Заявителем или поступающим</w:t>
      </w:r>
      <w:r>
        <w:rPr>
          <w:rFonts w:ascii="Times New Roman" w:hAnsi="Times New Roman" w:eastAsia="Calibri" w:cs="Times New Roman"/>
          <w:sz w:val="28"/>
          <w:szCs w:val="28"/>
          <w:vertAlign w:val="superscript"/>
        </w:rPr>
        <w:t xml:space="preserve"> </w:t>
      </w:r>
      <w:r>
        <w:rPr>
          <w:rFonts w:ascii="Times New Roman" w:hAnsi="Times New Roman" w:eastAsia="Calibri" w:cs="Times New Roman"/>
          <w:sz w:val="28"/>
          <w:szCs w:val="28"/>
        </w:rPr>
        <w:t>представляются следующие документы:</w:t>
      </w:r>
    </w:p>
    <w:p>
      <w:pPr>
        <w:tabs>
          <w:tab w:val="left" w:pos="851"/>
        </w:tabs>
        <w:autoSpaceDE w:val="0"/>
        <w:autoSpaceDN w:val="0"/>
        <w:adjustRightInd w:val="0"/>
        <w:spacing w:after="0" w:line="240" w:lineRule="auto"/>
        <w:ind w:firstLine="540"/>
        <w:jc w:val="both"/>
        <w:rPr>
          <w:rFonts w:ascii="Times New Roman" w:hAnsi="Times New Roman" w:eastAsia="Calibri" w:cs="Times New Roman"/>
          <w:sz w:val="28"/>
          <w:szCs w:val="28"/>
        </w:rPr>
      </w:pPr>
      <w:r>
        <w:rPr>
          <w:rFonts w:ascii="Times New Roman" w:hAnsi="Times New Roman" w:eastAsia="Calibri" w:cs="Times New Roman"/>
          <w:sz w:val="28"/>
          <w:szCs w:val="28"/>
        </w:rPr>
        <w:t>- заявление о зачислении ребенка в муниципальное общеобразовательное учреждение по форме согласно Приложению №2 к настоящему Регламенту;</w:t>
      </w:r>
    </w:p>
    <w:p>
      <w:pPr>
        <w:autoSpaceDE w:val="0"/>
        <w:autoSpaceDN w:val="0"/>
        <w:adjustRightInd w:val="0"/>
        <w:spacing w:after="0" w:line="240" w:lineRule="auto"/>
        <w:ind w:firstLine="540"/>
        <w:jc w:val="both"/>
        <w:rPr>
          <w:rFonts w:ascii="Times New Roman" w:hAnsi="Times New Roman" w:eastAsia="Calibri" w:cs="Times New Roman"/>
          <w:sz w:val="28"/>
          <w:szCs w:val="28"/>
        </w:rPr>
      </w:pPr>
      <w:r>
        <w:rPr>
          <w:rFonts w:ascii="Times New Roman" w:hAnsi="Times New Roman" w:eastAsia="Calibri" w:cs="Times New Roman"/>
          <w:sz w:val="28"/>
          <w:szCs w:val="28"/>
        </w:rPr>
        <w:t>- копию документа, удостоверяющего личность родителя (законного представителя) ребенка или поступающего;</w:t>
      </w:r>
    </w:p>
    <w:p>
      <w:pPr>
        <w:autoSpaceDE w:val="0"/>
        <w:autoSpaceDN w:val="0"/>
        <w:adjustRightInd w:val="0"/>
        <w:spacing w:after="0" w:line="240" w:lineRule="auto"/>
        <w:ind w:firstLine="540"/>
        <w:jc w:val="both"/>
        <w:rPr>
          <w:rFonts w:ascii="Times New Roman" w:hAnsi="Times New Roman" w:eastAsia="Calibri" w:cs="Times New Roman"/>
          <w:sz w:val="28"/>
          <w:szCs w:val="28"/>
        </w:rPr>
      </w:pPr>
      <w:r>
        <w:rPr>
          <w:rFonts w:ascii="Times New Roman" w:hAnsi="Times New Roman" w:eastAsia="Calibri" w:cs="Times New Roman"/>
          <w:sz w:val="28"/>
          <w:szCs w:val="28"/>
        </w:rPr>
        <w:t>- копию свидетельства о рождении ребенка или документа, подтверждающего родство заявителя;</w:t>
      </w:r>
    </w:p>
    <w:p>
      <w:pPr>
        <w:autoSpaceDE w:val="0"/>
        <w:autoSpaceDN w:val="0"/>
        <w:adjustRightInd w:val="0"/>
        <w:spacing w:after="0" w:line="240" w:lineRule="auto"/>
        <w:ind w:firstLine="540"/>
        <w:jc w:val="both"/>
        <w:rPr>
          <w:rFonts w:ascii="Times New Roman" w:hAnsi="Times New Roman" w:eastAsia="Calibri" w:cs="Times New Roman"/>
          <w:sz w:val="28"/>
          <w:szCs w:val="28"/>
        </w:rPr>
      </w:pPr>
      <w:r>
        <w:rPr>
          <w:rFonts w:ascii="Times New Roman" w:hAnsi="Times New Roman" w:eastAsia="Calibri" w:cs="Times New Roman"/>
          <w:sz w:val="28"/>
          <w:szCs w:val="28"/>
        </w:rPr>
        <w:t>- копию документа, подтверждающего установление опеки или попечительства (при необходимости);</w:t>
      </w:r>
    </w:p>
    <w:p>
      <w:pPr>
        <w:autoSpaceDE w:val="0"/>
        <w:autoSpaceDN w:val="0"/>
        <w:adjustRightInd w:val="0"/>
        <w:spacing w:after="0" w:line="240" w:lineRule="auto"/>
        <w:ind w:firstLine="540"/>
        <w:jc w:val="both"/>
        <w:rPr>
          <w:rFonts w:ascii="Times New Roman" w:hAnsi="Times New Roman" w:eastAsia="Calibri" w:cs="Times New Roman"/>
          <w:sz w:val="28"/>
          <w:szCs w:val="28"/>
        </w:rPr>
      </w:pPr>
      <w:r>
        <w:rPr>
          <w:rFonts w:ascii="Times New Roman" w:hAnsi="Times New Roman" w:eastAsia="Calibri" w:cs="Times New Roman"/>
          <w:sz w:val="28"/>
          <w:szCs w:val="28"/>
        </w:rPr>
        <w:t>- 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 или в случае использования права преимущественного приема на обучение по образовательным программам начального общего образования);</w:t>
      </w:r>
    </w:p>
    <w:p>
      <w:pPr>
        <w:autoSpaceDE w:val="0"/>
        <w:autoSpaceDN w:val="0"/>
        <w:adjustRightInd w:val="0"/>
        <w:spacing w:after="0" w:line="240" w:lineRule="auto"/>
        <w:ind w:firstLine="540"/>
        <w:jc w:val="both"/>
        <w:rPr>
          <w:rFonts w:ascii="Times New Roman" w:hAnsi="Times New Roman" w:eastAsia="Calibri" w:cs="Times New Roman"/>
          <w:sz w:val="28"/>
          <w:szCs w:val="28"/>
        </w:rPr>
      </w:pPr>
      <w:r>
        <w:rPr>
          <w:rFonts w:ascii="Times New Roman" w:hAnsi="Times New Roman" w:eastAsia="Calibri" w:cs="Times New Roman"/>
          <w:sz w:val="28"/>
          <w:szCs w:val="28"/>
        </w:rPr>
        <w:t>- справку с места работы родителя(ей) (законного(ых) представителя(ей) ребенка (при наличии права внеочередного или первоочередного приема на обучение);</w:t>
      </w:r>
    </w:p>
    <w:p>
      <w:pPr>
        <w:autoSpaceDE w:val="0"/>
        <w:autoSpaceDN w:val="0"/>
        <w:adjustRightInd w:val="0"/>
        <w:spacing w:after="0" w:line="240" w:lineRule="auto"/>
        <w:ind w:firstLine="540"/>
        <w:jc w:val="both"/>
        <w:rPr>
          <w:rFonts w:ascii="Times New Roman" w:hAnsi="Times New Roman" w:eastAsia="Calibri" w:cs="Times New Roman"/>
          <w:sz w:val="28"/>
          <w:szCs w:val="28"/>
        </w:rPr>
      </w:pPr>
      <w:r>
        <w:rPr>
          <w:rFonts w:ascii="Times New Roman" w:hAnsi="Times New Roman" w:eastAsia="Calibri" w:cs="Times New Roman"/>
          <w:sz w:val="28"/>
          <w:szCs w:val="28"/>
        </w:rPr>
        <w:t>- копию заключения психолого-медико-педагогической комиссии (при наличии).</w:t>
      </w:r>
    </w:p>
    <w:p>
      <w:pPr>
        <w:autoSpaceDE w:val="0"/>
        <w:autoSpaceDN w:val="0"/>
        <w:adjustRightInd w:val="0"/>
        <w:spacing w:after="0" w:line="240" w:lineRule="auto"/>
        <w:ind w:firstLine="540"/>
        <w:jc w:val="both"/>
        <w:rPr>
          <w:rFonts w:ascii="Times New Roman" w:hAnsi="Times New Roman" w:eastAsia="Calibri" w:cs="Times New Roman"/>
          <w:sz w:val="28"/>
          <w:szCs w:val="28"/>
        </w:rPr>
      </w:pPr>
      <w:r>
        <w:rPr>
          <w:rFonts w:ascii="Times New Roman" w:hAnsi="Times New Roman" w:eastAsia="Calibri" w:cs="Times New Roman"/>
          <w:sz w:val="28"/>
          <w:szCs w:val="28"/>
        </w:rPr>
        <w:t>При приеме на обучение по образовательным программам среднего общего образования представляется аттестат об основном общем образовании, выданный в установленном порядке.</w:t>
      </w:r>
    </w:p>
    <w:p>
      <w:pPr>
        <w:autoSpaceDE w:val="0"/>
        <w:autoSpaceDN w:val="0"/>
        <w:adjustRightInd w:val="0"/>
        <w:spacing w:after="0" w:line="240" w:lineRule="auto"/>
        <w:ind w:firstLine="540"/>
        <w:jc w:val="both"/>
        <w:rPr>
          <w:rFonts w:ascii="Times New Roman" w:hAnsi="Times New Roman" w:eastAsia="Calibri" w:cs="Times New Roman"/>
          <w:sz w:val="28"/>
          <w:szCs w:val="28"/>
        </w:rPr>
      </w:pPr>
      <w:r>
        <w:rPr>
          <w:rFonts w:ascii="Times New Roman" w:hAnsi="Times New Roman" w:eastAsia="Calibri" w:cs="Times New Roman"/>
          <w:sz w:val="28"/>
          <w:szCs w:val="28"/>
        </w:rPr>
        <w:t>Родители (законные представители) детей имеют право по своему усмотрению представлять другие документы.</w:t>
      </w:r>
    </w:p>
    <w:p>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eastAsia="Calibri" w:cs="Times New Roman"/>
          <w:sz w:val="28"/>
          <w:szCs w:val="28"/>
        </w:rPr>
        <w:t>2.6.6.</w:t>
      </w:r>
      <w:r>
        <w:t xml:space="preserve"> </w:t>
      </w:r>
      <w:r>
        <w:rPr>
          <w:rFonts w:ascii="Times New Roman" w:hAnsi="Times New Roman" w:cs="Times New Roman"/>
          <w:sz w:val="28"/>
          <w:szCs w:val="28"/>
        </w:rPr>
        <w:t>При посещении общеобразовательного учреждения и очном взаимодействии с уполномоченными должностными лицами общеобразовательного учреждения Заявитель предъявляет оригиналы документов, указанные в пунктах 2.6.4 и 2.6.5 настоящего Регламента.</w:t>
      </w:r>
    </w:p>
    <w:p>
      <w:pPr>
        <w:autoSpaceDE w:val="0"/>
        <w:autoSpaceDN w:val="0"/>
        <w:adjustRightInd w:val="0"/>
        <w:spacing w:after="0" w:line="240" w:lineRule="auto"/>
        <w:ind w:firstLine="540"/>
        <w:jc w:val="both"/>
        <w:rPr>
          <w:rFonts w:ascii="Times New Roman" w:hAnsi="Times New Roman" w:cs="Times New Roman"/>
          <w:sz w:val="28"/>
          <w:szCs w:val="28"/>
          <w:lang w:eastAsia="ru-RU"/>
        </w:rPr>
      </w:pPr>
      <w:r>
        <w:rPr>
          <w:rFonts w:ascii="Times New Roman" w:hAnsi="Times New Roman" w:eastAsia="Calibri" w:cs="Times New Roman"/>
          <w:sz w:val="28"/>
          <w:szCs w:val="28"/>
        </w:rPr>
        <w:t xml:space="preserve">2.6.7. </w:t>
      </w:r>
      <w:r>
        <w:rPr>
          <w:rFonts w:ascii="Times New Roman" w:hAnsi="Times New Roman" w:cs="Times New Roman"/>
          <w:sz w:val="28"/>
          <w:szCs w:val="28"/>
          <w:lang w:eastAsia="ru-RU"/>
        </w:rPr>
        <w:t>При организации индивидуального отбора при приеме в муниципальное общеобразовательное учреждение для получения основного общего и среднего общего образования с углубленным изучением отдельных учебных предметов или для профильного обучения зачисление осуществляется в случаях и порядке, которые предусмотрены законодательством Ивановской области.</w:t>
      </w:r>
    </w:p>
    <w:p>
      <w:pPr>
        <w:autoSpaceDE w:val="0"/>
        <w:autoSpaceDN w:val="0"/>
        <w:adjustRightInd w:val="0"/>
        <w:spacing w:after="0" w:line="240" w:lineRule="auto"/>
        <w:ind w:firstLine="540"/>
        <w:jc w:val="both"/>
        <w:rPr>
          <w:rFonts w:ascii="Times New Roman" w:hAnsi="Times New Roman" w:eastAsia="Calibri" w:cs="Times New Roman"/>
          <w:sz w:val="28"/>
          <w:szCs w:val="28"/>
        </w:rPr>
      </w:pPr>
      <w:r>
        <w:rPr>
          <w:rFonts w:ascii="Times New Roman" w:hAnsi="Times New Roman" w:eastAsia="Calibri" w:cs="Times New Roman"/>
          <w:sz w:val="28"/>
          <w:szCs w:val="28"/>
        </w:rPr>
        <w:t>2.6.8. Проживающие в одной семье и имеющие общее место жительства дети имеют право преимущественного приема в образовательное учреждение. Внеочередное, первоочередное или преимущественное право на зачисление детей в общеобразовательное учреждение предоставляется Заявителям на основании документа, подтверждающего наличие такого права (Приложение №3 к настоящему Регламенту).</w:t>
      </w:r>
    </w:p>
    <w:p>
      <w:pPr>
        <w:autoSpaceDE w:val="0"/>
        <w:autoSpaceDN w:val="0"/>
        <w:adjustRightInd w:val="0"/>
        <w:spacing w:after="0" w:line="240" w:lineRule="auto"/>
        <w:ind w:firstLine="540"/>
        <w:jc w:val="both"/>
        <w:rPr>
          <w:rFonts w:ascii="Times New Roman" w:hAnsi="Times New Roman" w:eastAsia="Calibri" w:cs="Times New Roman"/>
          <w:sz w:val="28"/>
          <w:szCs w:val="28"/>
        </w:rPr>
      </w:pPr>
      <w:r>
        <w:rPr>
          <w:rFonts w:ascii="Times New Roman" w:hAnsi="Times New Roman" w:eastAsia="Calibri" w:cs="Times New Roman"/>
          <w:sz w:val="28"/>
          <w:szCs w:val="28"/>
        </w:rPr>
        <w:t>Заявитель представляет подлинники документов, подтверждающих наличие внеочередного или первоочередного права предоставления ребенку места в общеобразовательном учреждении.</w:t>
      </w:r>
    </w:p>
    <w:p>
      <w:pPr>
        <w:autoSpaceDE w:val="0"/>
        <w:autoSpaceDN w:val="0"/>
        <w:adjustRightInd w:val="0"/>
        <w:spacing w:after="0" w:line="240" w:lineRule="auto"/>
        <w:ind w:firstLine="540"/>
        <w:jc w:val="both"/>
        <w:rPr>
          <w:rFonts w:ascii="Times New Roman" w:hAnsi="Times New Roman" w:eastAsia="Calibri" w:cs="Times New Roman"/>
          <w:sz w:val="28"/>
          <w:szCs w:val="28"/>
        </w:rPr>
      </w:pPr>
      <w:r>
        <w:rPr>
          <w:rFonts w:ascii="Times New Roman" w:hAnsi="Times New Roman" w:eastAsia="Calibri" w:cs="Times New Roman"/>
          <w:sz w:val="28"/>
          <w:szCs w:val="28"/>
        </w:rPr>
        <w:t>2.6.9. 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pPr>
        <w:autoSpaceDE w:val="0"/>
        <w:autoSpaceDN w:val="0"/>
        <w:adjustRightInd w:val="0"/>
        <w:spacing w:after="0" w:line="240" w:lineRule="auto"/>
        <w:ind w:firstLine="540"/>
        <w:jc w:val="both"/>
        <w:rPr>
          <w:rFonts w:ascii="Times New Roman" w:hAnsi="Times New Roman" w:eastAsia="Calibri" w:cs="Times New Roman"/>
          <w:sz w:val="28"/>
          <w:szCs w:val="28"/>
        </w:rPr>
      </w:pPr>
      <w:r>
        <w:rPr>
          <w:rFonts w:ascii="Times New Roman" w:hAnsi="Times New Roman" w:eastAsia="Calibri" w:cs="Times New Roman"/>
          <w:sz w:val="28"/>
          <w:szCs w:val="28"/>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pPr>
        <w:autoSpaceDE w:val="0"/>
        <w:autoSpaceDN w:val="0"/>
        <w:adjustRightInd w:val="0"/>
        <w:spacing w:after="0" w:line="240" w:lineRule="auto"/>
        <w:ind w:firstLine="540"/>
        <w:jc w:val="both"/>
        <w:rPr>
          <w:rFonts w:ascii="Times New Roman" w:hAnsi="Times New Roman" w:eastAsia="Calibri" w:cs="Times New Roman"/>
          <w:sz w:val="28"/>
          <w:szCs w:val="28"/>
        </w:rPr>
      </w:pPr>
      <w:r>
        <w:rPr>
          <w:rFonts w:ascii="Times New Roman" w:hAnsi="Times New Roman" w:eastAsia="Calibri" w:cs="Times New Roman"/>
          <w:sz w:val="28"/>
          <w:szCs w:val="28"/>
        </w:rPr>
        <w:t>2.6.10. Факт приема заявления о приеме на обучение и перечень документов, представленных родителем(ями) (законным(ыми) представителем(ями) ребенка или поступающим, регистрируются в журнале приема заявлений о зачислении в общеобразовательное учреждение.</w:t>
      </w:r>
    </w:p>
    <w:p>
      <w:pPr>
        <w:autoSpaceDE w:val="0"/>
        <w:autoSpaceDN w:val="0"/>
        <w:adjustRightInd w:val="0"/>
        <w:spacing w:after="0" w:line="240" w:lineRule="auto"/>
        <w:ind w:firstLine="540"/>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После регистрации заявления о зачислении и перечня документов, представленных родителем(ями) (законным(ыми) представителем(ями) ребенка или поступающим, Заявителю выдается документ, заверенный подписью должностного лица общеобразовательного учреждения, ответственного за прием заявлений о приеме на обучение и документов, содержащий индивидуальный номер заявления о приеме на обучение и перечень представленных при приеме на обучение документов (приложение № 4 Регламента).</w:t>
      </w:r>
    </w:p>
    <w:p>
      <w:pPr>
        <w:autoSpaceDE w:val="0"/>
        <w:autoSpaceDN w:val="0"/>
        <w:adjustRightInd w:val="0"/>
        <w:spacing w:after="0" w:line="240" w:lineRule="auto"/>
        <w:ind w:firstLine="540"/>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2.6.11. На каждого ребенка или поступающего, зачисленного в общеобразовательное учреждение, формируется личное дело, в котором хранятся заявление о зачислении на обучение и все предоставленные документы или копии документов в соответствии с пунктом 2.6 Регламента. </w:t>
      </w:r>
    </w:p>
    <w:p>
      <w:pPr>
        <w:autoSpaceDE w:val="0"/>
        <w:autoSpaceDN w:val="0"/>
        <w:adjustRightInd w:val="0"/>
        <w:spacing w:after="0" w:line="240" w:lineRule="auto"/>
        <w:ind w:firstLine="540"/>
        <w:jc w:val="both"/>
        <w:rPr>
          <w:rFonts w:ascii="Times New Roman" w:hAnsi="Times New Roman" w:cs="Times New Roman"/>
          <w:sz w:val="28"/>
          <w:szCs w:val="28"/>
          <w:lang w:eastAsia="ru-RU"/>
        </w:rPr>
      </w:pPr>
      <w:r>
        <w:rPr>
          <w:rFonts w:ascii="Times New Roman" w:hAnsi="Times New Roman" w:eastAsia="Calibri" w:cs="Times New Roman"/>
          <w:sz w:val="28"/>
          <w:szCs w:val="28"/>
        </w:rPr>
        <w:t xml:space="preserve">2.6.12. Документы или копии документов, предоставленные в соответствии с пунктами 2.6.4 и 2.6.5 Регламента, хранятся в муниципальном общеобразовательном учреждении на время обучения ребенка. </w:t>
      </w:r>
    </w:p>
    <w:p>
      <w:pPr>
        <w:spacing w:after="0" w:line="240" w:lineRule="auto"/>
        <w:ind w:firstLine="708"/>
        <w:jc w:val="both"/>
        <w:rPr>
          <w:rFonts w:ascii="Times New Roman" w:hAnsi="Times New Roman"/>
          <w:sz w:val="28"/>
          <w:szCs w:val="28"/>
        </w:rPr>
      </w:pPr>
      <w:r>
        <w:rPr>
          <w:rFonts w:ascii="Times New Roman" w:hAnsi="Times New Roman"/>
          <w:sz w:val="28"/>
          <w:szCs w:val="28"/>
        </w:rPr>
        <w:t xml:space="preserve">Заявитель несет ответственность за достоверность представленных им сведений, а также документов, в которых они содержатся. </w:t>
      </w:r>
    </w:p>
    <w:p>
      <w:pPr>
        <w:pStyle w:val="14"/>
        <w:tabs>
          <w:tab w:val="left" w:pos="0"/>
        </w:tabs>
        <w:autoSpaceDE w:val="0"/>
        <w:autoSpaceDN w:val="0"/>
        <w:adjustRightInd w:val="0"/>
        <w:spacing w:after="0" w:line="240" w:lineRule="auto"/>
        <w:ind w:left="0" w:firstLine="851"/>
        <w:jc w:val="both"/>
        <w:rPr>
          <w:rFonts w:ascii="Times New Roman" w:hAnsi="Times New Roman"/>
          <w:sz w:val="28"/>
          <w:szCs w:val="28"/>
        </w:rPr>
      </w:pPr>
      <w:r>
        <w:rPr>
          <w:rFonts w:ascii="Times New Roman" w:hAnsi="Times New Roman"/>
          <w:sz w:val="28"/>
          <w:szCs w:val="28"/>
        </w:rPr>
        <w:t>Требовать от Заявителя представления документов, не предусмотренных настоящим Регламентом, не допускается.</w:t>
      </w:r>
    </w:p>
    <w:p>
      <w:pPr>
        <w:pStyle w:val="14"/>
        <w:tabs>
          <w:tab w:val="left" w:pos="0"/>
        </w:tabs>
        <w:autoSpaceDE w:val="0"/>
        <w:autoSpaceDN w:val="0"/>
        <w:adjustRightInd w:val="0"/>
        <w:spacing w:after="0" w:line="240" w:lineRule="auto"/>
        <w:ind w:left="0" w:firstLine="851"/>
        <w:jc w:val="both"/>
        <w:rPr>
          <w:rFonts w:ascii="Times New Roman" w:hAnsi="Times New Roman"/>
          <w:sz w:val="28"/>
          <w:szCs w:val="28"/>
        </w:rPr>
      </w:pPr>
      <w:r>
        <w:rPr>
          <w:rFonts w:ascii="Times New Roman" w:hAnsi="Times New Roman"/>
          <w:sz w:val="28"/>
          <w:szCs w:val="28"/>
        </w:rPr>
        <w:t>2.6.13. Общеобразовательное учреждение осуществляет обработку полученных в связи с зачислением в общеобразовательное учреждение персональных данных поступающих в соответствии с требованиями законодательства Российской Федерации в области персональных данных.</w:t>
      </w:r>
    </w:p>
    <w:p>
      <w:pPr>
        <w:tabs>
          <w:tab w:val="left" w:pos="993"/>
        </w:tabs>
        <w:spacing w:after="0" w:line="240" w:lineRule="auto"/>
        <w:jc w:val="both"/>
        <w:rPr>
          <w:rFonts w:ascii="Times New Roman" w:hAnsi="Times New Roman"/>
          <w:sz w:val="28"/>
          <w:szCs w:val="28"/>
        </w:rPr>
      </w:pPr>
    </w:p>
    <w:p>
      <w:pPr>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2.7. Перечень оснований для отказа в предоставлении муниципальной услуги</w:t>
      </w:r>
    </w:p>
    <w:p>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2.7.1. Основаниями для отказа в приеме документов являются:</w:t>
      </w:r>
    </w:p>
    <w:p>
      <w:pPr>
        <w:numPr>
          <w:ilvl w:val="0"/>
          <w:numId w:val="4"/>
        </w:numPr>
        <w:tabs>
          <w:tab w:val="left" w:pos="284"/>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отсутствие в заявлении сведений, обязательных к указанию;</w:t>
      </w:r>
    </w:p>
    <w:p>
      <w:pPr>
        <w:pStyle w:val="14"/>
        <w:numPr>
          <w:ilvl w:val="0"/>
          <w:numId w:val="4"/>
        </w:numPr>
        <w:tabs>
          <w:tab w:val="left" w:pos="284"/>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заявление о предоставлении муниципальной услуги подписано лицом, полномочия которого документально не подтверждены (или не подписано уполномоченным лицом);</w:t>
      </w:r>
    </w:p>
    <w:p>
      <w:pPr>
        <w:pStyle w:val="14"/>
        <w:numPr>
          <w:ilvl w:val="0"/>
          <w:numId w:val="4"/>
        </w:numPr>
        <w:tabs>
          <w:tab w:val="left" w:pos="284"/>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заявление, поданное на личном приеме или почтовым отправлением, не поддается прочтению; </w:t>
      </w:r>
    </w:p>
    <w:p>
      <w:pPr>
        <w:pStyle w:val="14"/>
        <w:numPr>
          <w:ilvl w:val="0"/>
          <w:numId w:val="4"/>
        </w:numPr>
        <w:tabs>
          <w:tab w:val="left" w:pos="284"/>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подача заявления не в установленные сроки;</w:t>
      </w:r>
    </w:p>
    <w:p>
      <w:pPr>
        <w:pStyle w:val="14"/>
        <w:numPr>
          <w:ilvl w:val="0"/>
          <w:numId w:val="4"/>
        </w:numPr>
        <w:tabs>
          <w:tab w:val="left" w:pos="284"/>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несоответствие вида электронной подписи, использованной Заявителем для удостоверения заявления, и приложенных к нему документов в электронном виде требованиям законодательства Российской Федерации;</w:t>
      </w:r>
    </w:p>
    <w:p>
      <w:pPr>
        <w:numPr>
          <w:ilvl w:val="0"/>
          <w:numId w:val="4"/>
        </w:numPr>
        <w:tabs>
          <w:tab w:val="left" w:pos="284"/>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указание заведомо ложной информации или информации, не подтверждаемой прилагаемыми документами, или противоречащей сведениям, указанным в этих документах; </w:t>
      </w:r>
    </w:p>
    <w:p>
      <w:pPr>
        <w:numPr>
          <w:ilvl w:val="0"/>
          <w:numId w:val="4"/>
        </w:numPr>
        <w:tabs>
          <w:tab w:val="left" w:pos="284"/>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документы, имеющие подчистки, приписки, наличие зачеркнутых слов, нерасшифрованных сокращений, исправлений, за исключением исправлений, скрепленных печатью уполномоченной организации и заверенных подписью уполномоченного должностного лица;</w:t>
      </w:r>
    </w:p>
    <w:p>
      <w:pPr>
        <w:numPr>
          <w:ilvl w:val="0"/>
          <w:numId w:val="4"/>
        </w:numPr>
        <w:tabs>
          <w:tab w:val="left" w:pos="284"/>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предоставлены не заверенные электронной подписью копии документов или предоставлены копии документов, которые должны быть в подлиннике;</w:t>
      </w:r>
    </w:p>
    <w:p>
      <w:pPr>
        <w:numPr>
          <w:ilvl w:val="0"/>
          <w:numId w:val="4"/>
        </w:numPr>
        <w:tabs>
          <w:tab w:val="left" w:pos="284"/>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отсутствие документов, предусмотренных пунктом 2.6. настоящего Регламента;</w:t>
      </w:r>
    </w:p>
    <w:p>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Отказ в приеме документов, необходимых для предоставления муниципальной услуги, должен быть мотивированным и, по возможности, содержать рекомендации по дальнейшим действиям Заявителя.</w:t>
      </w:r>
    </w:p>
    <w:p>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Отказ в приеме документов по другим причинам не допускается.</w:t>
      </w:r>
    </w:p>
    <w:p>
      <w:pPr>
        <w:spacing w:after="0" w:line="240" w:lineRule="auto"/>
        <w:ind w:firstLine="708"/>
        <w:jc w:val="both"/>
        <w:rPr>
          <w:rFonts w:ascii="Times New Roman" w:hAnsi="Times New Roman"/>
          <w:sz w:val="28"/>
          <w:szCs w:val="28"/>
        </w:rPr>
      </w:pPr>
      <w:r>
        <w:rPr>
          <w:rFonts w:ascii="Times New Roman" w:hAnsi="Times New Roman"/>
          <w:sz w:val="28"/>
          <w:szCs w:val="28"/>
        </w:rPr>
        <w:t>2.7.2. Основанием для отказа в зачислении в муниципальное общеобразовательное учреждение является отсутствие свободных мест в муниципальном общеобразовательном учреждении.</w:t>
      </w:r>
    </w:p>
    <w:p>
      <w:pPr>
        <w:spacing w:after="0" w:line="240" w:lineRule="auto"/>
        <w:ind w:firstLine="708"/>
        <w:jc w:val="both"/>
        <w:rPr>
          <w:rFonts w:ascii="Times New Roman" w:hAnsi="Times New Roman"/>
          <w:sz w:val="28"/>
          <w:szCs w:val="28"/>
        </w:rPr>
      </w:pPr>
      <w:r>
        <w:rPr>
          <w:rFonts w:ascii="Times New Roman" w:hAnsi="Times New Roman"/>
          <w:sz w:val="28"/>
          <w:szCs w:val="28"/>
        </w:rPr>
        <w:t>В случае отсутствия мест в муниципальном общеобразовательном учреждении Заявитель для решения вопроса об устройстве в другое муниципальное общеобразовательное учреждение, подведомственное Управлению образования, обращается непосредственно в исполнительный орган государственной власти, в ведении которого находятся образовательные организации - Управление образования администрации Шуйского муниципального района. Форма уведомления Заявителя об отказе в предоставлении услуги приведена в приложении № 5 к Регламенту.</w:t>
      </w:r>
    </w:p>
    <w:p>
      <w:pPr>
        <w:spacing w:after="0" w:line="240" w:lineRule="auto"/>
        <w:ind w:firstLine="708"/>
        <w:jc w:val="both"/>
        <w:rPr>
          <w:rFonts w:ascii="Times New Roman" w:hAnsi="Times New Roman"/>
          <w:sz w:val="28"/>
          <w:szCs w:val="28"/>
        </w:rPr>
      </w:pPr>
    </w:p>
    <w:p>
      <w:pPr>
        <w:pStyle w:val="14"/>
        <w:numPr>
          <w:ilvl w:val="1"/>
          <w:numId w:val="5"/>
        </w:numPr>
        <w:autoSpaceDE w:val="0"/>
        <w:autoSpaceDN w:val="0"/>
        <w:adjustRightInd w:val="0"/>
        <w:spacing w:after="0" w:line="240" w:lineRule="auto"/>
        <w:ind w:left="0" w:firstLine="0"/>
        <w:jc w:val="both"/>
        <w:rPr>
          <w:rFonts w:ascii="Times New Roman" w:hAnsi="Times New Roman"/>
          <w:b/>
          <w:bCs/>
          <w:sz w:val="28"/>
          <w:szCs w:val="28"/>
        </w:rPr>
      </w:pPr>
      <w:r>
        <w:rPr>
          <w:rFonts w:ascii="Times New Roman" w:hAnsi="Times New Roman"/>
          <w:b/>
          <w:bCs/>
          <w:sz w:val="28"/>
          <w:szCs w:val="28"/>
        </w:rPr>
        <w:t>Информация о платности (бесплатности) предоставления муниципальной услуги</w:t>
      </w:r>
    </w:p>
    <w:p>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Муниципальная услуга является бесплатной.</w:t>
      </w:r>
    </w:p>
    <w:p>
      <w:pPr>
        <w:spacing w:after="0" w:line="240" w:lineRule="auto"/>
        <w:ind w:firstLine="567"/>
        <w:jc w:val="both"/>
        <w:rPr>
          <w:rFonts w:ascii="Times New Roman" w:hAnsi="Times New Roman"/>
          <w:b/>
          <w:sz w:val="28"/>
          <w:szCs w:val="28"/>
        </w:rPr>
      </w:pPr>
      <w:bookmarkStart w:id="0" w:name="sub_213"/>
      <w:bookmarkStart w:id="1" w:name="sub_21"/>
    </w:p>
    <w:p>
      <w:pPr>
        <w:pStyle w:val="14"/>
        <w:numPr>
          <w:ilvl w:val="1"/>
          <w:numId w:val="5"/>
        </w:numPr>
        <w:autoSpaceDE w:val="0"/>
        <w:autoSpaceDN w:val="0"/>
        <w:adjustRightInd w:val="0"/>
        <w:spacing w:after="0" w:line="240" w:lineRule="auto"/>
        <w:ind w:left="0" w:firstLine="0"/>
        <w:jc w:val="both"/>
        <w:rPr>
          <w:rFonts w:ascii="Times New Roman" w:hAnsi="Times New Roman"/>
          <w:b/>
          <w:sz w:val="28"/>
          <w:szCs w:val="28"/>
        </w:rPr>
      </w:pPr>
      <w:r>
        <w:rPr>
          <w:rFonts w:ascii="Times New Roman" w:hAnsi="Times New Roman"/>
          <w:b/>
          <w:sz w:val="28"/>
          <w:szCs w:val="28"/>
        </w:rPr>
        <w:t>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pPr>
        <w:pStyle w:val="14"/>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При личном обращении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w:t>
      </w:r>
      <w:r>
        <w:rPr>
          <w:rFonts w:ascii="Times New Roman" w:hAnsi="Times New Roman"/>
          <w:sz w:val="28"/>
          <w:szCs w:val="28"/>
        </w:rPr>
        <w:br w:type="textWrapping"/>
      </w:r>
      <w:r>
        <w:rPr>
          <w:rFonts w:ascii="Times New Roman" w:hAnsi="Times New Roman"/>
          <w:sz w:val="28"/>
          <w:szCs w:val="28"/>
        </w:rPr>
        <w:t>15 минут.</w:t>
      </w:r>
    </w:p>
    <w:p>
      <w:pPr>
        <w:autoSpaceDE w:val="0"/>
        <w:autoSpaceDN w:val="0"/>
        <w:adjustRightInd w:val="0"/>
        <w:spacing w:after="0" w:line="240" w:lineRule="auto"/>
        <w:ind w:firstLine="709"/>
        <w:jc w:val="both"/>
        <w:rPr>
          <w:rFonts w:ascii="Times New Roman" w:hAnsi="Times New Roman"/>
          <w:sz w:val="28"/>
          <w:szCs w:val="28"/>
        </w:rPr>
      </w:pPr>
    </w:p>
    <w:p>
      <w:pPr>
        <w:pStyle w:val="14"/>
        <w:numPr>
          <w:ilvl w:val="1"/>
          <w:numId w:val="5"/>
        </w:numPr>
        <w:autoSpaceDE w:val="0"/>
        <w:autoSpaceDN w:val="0"/>
        <w:adjustRightInd w:val="0"/>
        <w:spacing w:after="0" w:line="240" w:lineRule="auto"/>
        <w:ind w:left="0" w:firstLine="0"/>
        <w:jc w:val="both"/>
        <w:rPr>
          <w:rFonts w:ascii="Times New Roman" w:hAnsi="Times New Roman"/>
          <w:b/>
          <w:sz w:val="28"/>
          <w:szCs w:val="28"/>
        </w:rPr>
      </w:pPr>
      <w:r>
        <w:rPr>
          <w:rFonts w:ascii="Times New Roman" w:hAnsi="Times New Roman"/>
          <w:b/>
          <w:sz w:val="28"/>
          <w:szCs w:val="28"/>
        </w:rPr>
        <w:t>Срок регистрации заявления Заявителя о предоставлении муниципальной услуги</w:t>
      </w:r>
    </w:p>
    <w:p>
      <w:pPr>
        <w:pStyle w:val="14"/>
        <w:numPr>
          <w:ilvl w:val="2"/>
          <w:numId w:val="5"/>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При личном обращении срок регистрации заявления о предоставлении муниципальной услуги не должен превышать </w:t>
      </w:r>
      <w:r>
        <w:rPr>
          <w:rFonts w:ascii="Times New Roman" w:hAnsi="Times New Roman"/>
          <w:sz w:val="28"/>
          <w:szCs w:val="28"/>
        </w:rPr>
        <w:br w:type="textWrapping"/>
      </w:r>
      <w:r>
        <w:rPr>
          <w:rFonts w:ascii="Times New Roman" w:hAnsi="Times New Roman"/>
          <w:sz w:val="28"/>
          <w:szCs w:val="28"/>
        </w:rPr>
        <w:t>15 минут.</w:t>
      </w:r>
    </w:p>
    <w:p>
      <w:pPr>
        <w:pStyle w:val="14"/>
        <w:numPr>
          <w:ilvl w:val="2"/>
          <w:numId w:val="5"/>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 электронном виде регистрация заявления осуществляется автоматически.</w:t>
      </w:r>
    </w:p>
    <w:p>
      <w:pPr>
        <w:pStyle w:val="14"/>
        <w:autoSpaceDE w:val="0"/>
        <w:autoSpaceDN w:val="0"/>
        <w:adjustRightInd w:val="0"/>
        <w:spacing w:after="0" w:line="240" w:lineRule="auto"/>
        <w:ind w:left="709"/>
        <w:jc w:val="both"/>
        <w:rPr>
          <w:rFonts w:ascii="Times New Roman" w:hAnsi="Times New Roman"/>
          <w:sz w:val="28"/>
          <w:szCs w:val="28"/>
        </w:rPr>
      </w:pPr>
    </w:p>
    <w:p>
      <w:pPr>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2.11.Требования к местам предоставления муниципальной услуги при личном обращении заявителей</w:t>
      </w:r>
    </w:p>
    <w:p>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2.11.1. Прием граждан осуществляется в помещениях общеобразовательного учреждения, оборудованных в соответствии с требованиями санитарных норм и правил.</w:t>
      </w:r>
    </w:p>
    <w:p>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2.11.2. Рабочие места уполномоченных сотрудников, предоставляющих муниципальную услугу, оборудуются системой компьютерной техники,</w:t>
      </w:r>
      <w:r>
        <w:rPr>
          <w:rFonts w:ascii="Times New Roman" w:hAnsi="Times New Roman" w:cs="Times New Roman"/>
          <w:sz w:val="28"/>
          <w:szCs w:val="28"/>
          <w:lang w:eastAsia="ru-RU"/>
        </w:rPr>
        <w:t xml:space="preserve"> </w:t>
      </w:r>
      <w:r>
        <w:rPr>
          <w:rFonts w:ascii="Times New Roman" w:hAnsi="Times New Roman"/>
          <w:sz w:val="28"/>
          <w:szCs w:val="28"/>
        </w:rPr>
        <w:t>подключенной к сети «Интернет», и оргтехникой.</w:t>
      </w:r>
    </w:p>
    <w:p>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2.11.3. Места ожидания личного приема должны оборудоваться необходимым количеством стульев, столов, обеспечиваться канцелярскими принадлежностями для написания заявлений.</w:t>
      </w:r>
    </w:p>
    <w:p>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2.11.4. На видном месте, в непосредственной близости к местам приема заявлений размещается информационный стенд, содержащий информацию о режиме работы общеобразовательного учреждения, телефонах для справок, порядке предоставления муниципальной услуги, праве и порядке обжалования действий (бездействия) учреждения, предоставляющего муниципальную услугу, а также должностных лиц, приведены образцы заявлений и перечень документов, предоставляемых Заявителем для получения муниципальной услуги.</w:t>
      </w:r>
    </w:p>
    <w:p>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2.11.5. Доступ Заявителей-инвалидов</w:t>
      </w:r>
      <w:r>
        <w:t xml:space="preserve"> </w:t>
      </w:r>
      <w:r>
        <w:rPr>
          <w:rFonts w:ascii="Times New Roman" w:hAnsi="Times New Roman"/>
          <w:sz w:val="28"/>
          <w:szCs w:val="28"/>
        </w:rPr>
        <w:t>к местам приема заявлений должен быть беспрепятственным в соответствии с требованиями статьи 15 Федерального закона от 24.11.1995 № 181-ФЗ «О социальной защите инвалидов в Российской Федерации».</w:t>
      </w:r>
      <w:r>
        <w:t xml:space="preserve"> </w:t>
      </w:r>
      <w:r>
        <w:rPr>
          <w:rFonts w:ascii="Times New Roman" w:hAnsi="Times New Roman"/>
          <w:sz w:val="28"/>
          <w:szCs w:val="28"/>
        </w:rPr>
        <w:t>Работниками общеобразовательного учреждения предоставляющего муниципальную услугу оказывается помощь инвалидам в преодолении препятствий, мешающих получению ими услуги наравне с другими лицами.</w:t>
      </w:r>
    </w:p>
    <w:p>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2.11.6 Доступ в муниципальное общеобразовательное учреждение осуществляется в соответствии с пропускным режимом.</w:t>
      </w:r>
    </w:p>
    <w:p>
      <w:pPr>
        <w:autoSpaceDE w:val="0"/>
        <w:autoSpaceDN w:val="0"/>
        <w:adjustRightInd w:val="0"/>
        <w:spacing w:after="0" w:line="240" w:lineRule="auto"/>
        <w:ind w:firstLine="709"/>
        <w:jc w:val="both"/>
        <w:rPr>
          <w:rFonts w:ascii="Times New Roman" w:hAnsi="Times New Roman"/>
          <w:sz w:val="28"/>
          <w:szCs w:val="28"/>
        </w:rPr>
      </w:pPr>
    </w:p>
    <w:p>
      <w:pPr>
        <w:numPr>
          <w:ilvl w:val="1"/>
          <w:numId w:val="6"/>
        </w:numPr>
        <w:autoSpaceDE w:val="0"/>
        <w:autoSpaceDN w:val="0"/>
        <w:adjustRightInd w:val="0"/>
        <w:spacing w:after="0" w:line="240" w:lineRule="auto"/>
        <w:ind w:left="0" w:firstLine="0"/>
        <w:jc w:val="both"/>
        <w:rPr>
          <w:rFonts w:ascii="Times New Roman" w:hAnsi="Times New Roman"/>
          <w:b/>
          <w:sz w:val="28"/>
          <w:szCs w:val="28"/>
        </w:rPr>
      </w:pPr>
      <w:r>
        <w:rPr>
          <w:rFonts w:ascii="Times New Roman" w:hAnsi="Times New Roman"/>
          <w:b/>
          <w:sz w:val="28"/>
          <w:szCs w:val="28"/>
        </w:rPr>
        <w:t>Показатели доступности и качества муниципальной услуги</w:t>
      </w:r>
    </w:p>
    <w:p>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2.12.1. Показателями оценки доступности муниципальной услуги являются:</w:t>
      </w:r>
    </w:p>
    <w:p>
      <w:pPr>
        <w:pStyle w:val="14"/>
        <w:numPr>
          <w:ilvl w:val="0"/>
          <w:numId w:val="7"/>
        </w:numPr>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обеспечение беспрепятственного доступа Заявителей непосредственно к месту подачи заявления (доступ в общеобразовательное учреждение в соответствии с пропускным режимом);</w:t>
      </w:r>
    </w:p>
    <w:p>
      <w:pPr>
        <w:pStyle w:val="14"/>
        <w:numPr>
          <w:ilvl w:val="0"/>
          <w:numId w:val="7"/>
        </w:numPr>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обеспечение возможности обращения в образовательное учреждение по различным каналам связи по вопросам предоставления услуги, в т. ч. в электронной форме.</w:t>
      </w:r>
    </w:p>
    <w:p>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2.12.2. Показателями оценки качества предоставления муниципальной услуги являются:</w:t>
      </w:r>
    </w:p>
    <w:p>
      <w:pPr>
        <w:pStyle w:val="14"/>
        <w:numPr>
          <w:ilvl w:val="0"/>
          <w:numId w:val="8"/>
        </w:numPr>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соблюдение сроков предоставления муниципальной услуги;</w:t>
      </w:r>
    </w:p>
    <w:p>
      <w:pPr>
        <w:pStyle w:val="14"/>
        <w:numPr>
          <w:ilvl w:val="0"/>
          <w:numId w:val="8"/>
        </w:numPr>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соблюдение сроков ожидания в очереди при подаче заявления;</w:t>
      </w:r>
    </w:p>
    <w:p>
      <w:pPr>
        <w:pStyle w:val="14"/>
        <w:numPr>
          <w:ilvl w:val="0"/>
          <w:numId w:val="8"/>
        </w:numPr>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отсутствие поданных в установленном порядке жалоб на решения или действия (бездействия) должностных лиц, принятые или осуществленные ими при предоставлении муниципальной услуги.</w:t>
      </w:r>
    </w:p>
    <w:p>
      <w:pPr>
        <w:autoSpaceDE w:val="0"/>
        <w:autoSpaceDN w:val="0"/>
        <w:adjustRightInd w:val="0"/>
        <w:spacing w:after="0" w:line="240" w:lineRule="auto"/>
        <w:ind w:firstLine="709"/>
        <w:jc w:val="both"/>
        <w:rPr>
          <w:rFonts w:ascii="Times New Roman" w:hAnsi="Times New Roman"/>
          <w:sz w:val="28"/>
          <w:szCs w:val="28"/>
        </w:rPr>
      </w:pPr>
    </w:p>
    <w:p>
      <w:pPr>
        <w:pStyle w:val="14"/>
        <w:numPr>
          <w:ilvl w:val="0"/>
          <w:numId w:val="6"/>
        </w:num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Административные процедуры</w:t>
      </w:r>
    </w:p>
    <w:bookmarkEnd w:id="0"/>
    <w:bookmarkEnd w:id="1"/>
    <w:p>
      <w:pPr>
        <w:spacing w:after="0" w:line="240" w:lineRule="auto"/>
        <w:rPr>
          <w:rFonts w:ascii="Times New Roman" w:hAnsi="Times New Roman"/>
          <w:color w:val="000000"/>
          <w:sz w:val="28"/>
          <w:szCs w:val="28"/>
        </w:rPr>
      </w:pPr>
      <w:bookmarkStart w:id="2" w:name="sub_31"/>
      <w:r>
        <w:rPr>
          <w:rFonts w:ascii="Times New Roman" w:hAnsi="Times New Roman"/>
          <w:b/>
          <w:sz w:val="28"/>
          <w:szCs w:val="28"/>
        </w:rPr>
        <w:t>3.1. Предоставление муниципальной услуги включает в себя следующие административные процедуры (</w:t>
      </w:r>
      <w:r>
        <w:rPr>
          <w:rFonts w:ascii="Times New Roman" w:hAnsi="Times New Roman"/>
          <w:sz w:val="28"/>
          <w:szCs w:val="28"/>
        </w:rPr>
        <w:t xml:space="preserve">блок-схема </w:t>
      </w:r>
      <w:r>
        <w:rPr>
          <w:rFonts w:ascii="Times New Roman" w:hAnsi="Times New Roman"/>
          <w:color w:val="000000"/>
          <w:sz w:val="28"/>
          <w:szCs w:val="28"/>
        </w:rPr>
        <w:t>в Приложении № 6 Регламента)</w:t>
      </w:r>
      <w:bookmarkEnd w:id="2"/>
      <w:bookmarkStart w:id="3" w:name="sub_310"/>
      <w:r>
        <w:rPr>
          <w:rFonts w:ascii="Times New Roman" w:hAnsi="Times New Roman"/>
          <w:color w:val="000000"/>
          <w:sz w:val="28"/>
          <w:szCs w:val="28"/>
        </w:rPr>
        <w:t>:</w:t>
      </w:r>
    </w:p>
    <w:p>
      <w:pPr>
        <w:spacing w:after="0" w:line="240" w:lineRule="auto"/>
        <w:jc w:val="both"/>
        <w:rPr>
          <w:rFonts w:ascii="Times New Roman" w:hAnsi="Times New Roman"/>
          <w:color w:val="000000"/>
          <w:sz w:val="28"/>
          <w:szCs w:val="28"/>
        </w:rPr>
      </w:pPr>
    </w:p>
    <w:p>
      <w:pPr>
        <w:spacing w:after="0" w:line="240" w:lineRule="auto"/>
        <w:ind w:firstLine="708"/>
        <w:jc w:val="both"/>
        <w:rPr>
          <w:rFonts w:ascii="Times New Roman" w:hAnsi="Times New Roman"/>
          <w:bCs/>
          <w:sz w:val="28"/>
          <w:szCs w:val="28"/>
        </w:rPr>
      </w:pPr>
      <w:r>
        <w:rPr>
          <w:rFonts w:ascii="Times New Roman" w:hAnsi="Times New Roman"/>
          <w:color w:val="000000"/>
          <w:sz w:val="28"/>
          <w:szCs w:val="28"/>
        </w:rPr>
        <w:t xml:space="preserve">3.1.1. </w:t>
      </w:r>
      <w:r>
        <w:rPr>
          <w:rFonts w:ascii="Times New Roman" w:hAnsi="Times New Roman"/>
          <w:sz w:val="28"/>
          <w:szCs w:val="28"/>
        </w:rPr>
        <w:t xml:space="preserve">Прием и регистрация заявления от Заявителя о </w:t>
      </w:r>
      <w:r>
        <w:rPr>
          <w:rFonts w:ascii="Times New Roman" w:hAnsi="Times New Roman"/>
          <w:bCs/>
          <w:sz w:val="28"/>
          <w:szCs w:val="28"/>
        </w:rPr>
        <w:t>предоставлении муниципальной услуги.</w:t>
      </w:r>
    </w:p>
    <w:p>
      <w:pPr>
        <w:spacing w:after="0" w:line="240" w:lineRule="auto"/>
        <w:ind w:firstLine="708"/>
        <w:jc w:val="both"/>
        <w:rPr>
          <w:rFonts w:ascii="Times New Roman" w:hAnsi="Times New Roman"/>
          <w:sz w:val="28"/>
          <w:szCs w:val="28"/>
        </w:rPr>
      </w:pPr>
      <w:r>
        <w:rPr>
          <w:rFonts w:ascii="Times New Roman" w:hAnsi="Times New Roman"/>
          <w:sz w:val="28"/>
          <w:szCs w:val="28"/>
        </w:rPr>
        <w:t>3.1.2. Зачисление физического лица в общеобразовательное учреждение.</w:t>
      </w:r>
    </w:p>
    <w:p>
      <w:pPr>
        <w:spacing w:after="0" w:line="240" w:lineRule="auto"/>
        <w:jc w:val="both"/>
        <w:rPr>
          <w:rFonts w:ascii="Times New Roman" w:hAnsi="Times New Roman"/>
          <w:color w:val="000000"/>
          <w:sz w:val="28"/>
          <w:szCs w:val="28"/>
        </w:rPr>
      </w:pPr>
    </w:p>
    <w:p>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t>3.2. Прием и регистрация заявления о предоставлении муниципальной услуги</w:t>
      </w:r>
    </w:p>
    <w:bookmarkEnd w:id="3"/>
    <w:p>
      <w:pPr>
        <w:spacing w:after="0" w:line="240" w:lineRule="auto"/>
        <w:ind w:firstLine="708"/>
        <w:jc w:val="both"/>
        <w:rPr>
          <w:rFonts w:ascii="Times New Roman" w:hAnsi="Times New Roman" w:cs="Times New Roman"/>
          <w:sz w:val="28"/>
          <w:szCs w:val="28"/>
          <w:lang w:eastAsia="ru-RU"/>
        </w:rPr>
      </w:pPr>
      <w:r>
        <w:rPr>
          <w:rFonts w:ascii="Times New Roman" w:hAnsi="Times New Roman"/>
          <w:sz w:val="28"/>
          <w:szCs w:val="28"/>
        </w:rPr>
        <w:t>Основанием для начала предоставления муниципальной услуги является обращение Заявителя в общеобразовательное учреждение или его обращение для получения муниципальной услуги через Порталы (при приеме в первый класс).</w:t>
      </w:r>
      <w:bookmarkStart w:id="4" w:name="sub_400"/>
      <w:r>
        <w:rPr>
          <w:rFonts w:ascii="Times New Roman" w:hAnsi="Times New Roman" w:cs="Times New Roman"/>
          <w:sz w:val="28"/>
          <w:szCs w:val="28"/>
          <w:lang w:eastAsia="ru-RU"/>
        </w:rPr>
        <w:t xml:space="preserve"> При подаче заявления в первый класс все заявления, независимо от способа подачи, поступают в личный кабинет общеобразовательного учреждения.</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Заявки (заявления и приложенные документы), в зависимости от этапа административной процедуры, могут иметь следующие статусы: «Зарегистрирована», «На рассмотрении», «Ожидание», «Принята», «Отклонена», «Аннулирована», «Зачислен».</w:t>
      </w:r>
    </w:p>
    <w:p>
      <w:pPr>
        <w:autoSpaceDE w:val="0"/>
        <w:autoSpaceDN w:val="0"/>
        <w:adjustRightInd w:val="0"/>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Информирование об изменении статуса заявления осуществляется по электронной почте и (или) по телефону.</w:t>
      </w:r>
    </w:p>
    <w:p>
      <w:pPr>
        <w:autoSpaceDE w:val="0"/>
        <w:autoSpaceDN w:val="0"/>
        <w:adjustRightInd w:val="0"/>
        <w:spacing w:after="0" w:line="240" w:lineRule="auto"/>
        <w:ind w:firstLine="709"/>
        <w:jc w:val="both"/>
        <w:rPr>
          <w:rFonts w:ascii="Times New Roman" w:hAnsi="Times New Roman" w:cs="Times New Roman"/>
          <w:sz w:val="28"/>
          <w:szCs w:val="28"/>
          <w:lang w:eastAsia="ru-RU"/>
        </w:rPr>
      </w:pPr>
      <w:r>
        <w:rPr>
          <w:rFonts w:ascii="Times New Roman" w:hAnsi="Times New Roman"/>
          <w:iCs/>
          <w:sz w:val="28"/>
          <w:szCs w:val="28"/>
        </w:rPr>
        <w:t>При подаче заявления через Единый портал государственных и муниципальных услуг, статус заявки можно отследить в личном кабинете Заявителя.</w:t>
      </w:r>
    </w:p>
    <w:p>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sz w:val="28"/>
          <w:szCs w:val="28"/>
        </w:rPr>
        <w:t>3.2.1. При личном обращении Заявителя:</w:t>
      </w:r>
      <w:r>
        <w:rPr>
          <w:rFonts w:ascii="Times New Roman" w:hAnsi="Times New Roman"/>
          <w:b/>
          <w:sz w:val="28"/>
          <w:szCs w:val="28"/>
        </w:rPr>
        <w:t xml:space="preserve"> </w:t>
      </w:r>
    </w:p>
    <w:p>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sz w:val="28"/>
          <w:szCs w:val="28"/>
        </w:rPr>
        <w:t>Уполномоченный сотрудник общеобразовательного учреждения принимает от Заявителя документы, указанные в п. 2.6.</w:t>
      </w:r>
    </w:p>
    <w:p>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После приема документов, поданных Заявителем, уполномоченный сотрудник регистрирует заявление в электронной форме. Заявке автоматически присваивается в Системе статус «Зарегистрирована».</w:t>
      </w:r>
    </w:p>
    <w:p>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При соответствии заявки требованиям Регламента, при наличии свободных мест в общеобразовательном учреждении на дату регистрации заявления, но при отсутствии полного комплекта документов, уполномоченный сотрудник присваивает заявке статус «На рассмотрении». В течение 4 рабочих дней Заявитель должен предоставить в общеобразовательное учреждение недостающие документы.</w:t>
      </w:r>
    </w:p>
    <w:p>
      <w:pPr>
        <w:widowControl w:val="0"/>
        <w:shd w:val="clear" w:color="auto" w:fill="FFFFFF"/>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случае несоответствия поданной заявки требованиям Регламента, а также при соответствии заявки требованиям Регламента, но отсутствии свободных мест на дату регистрации заявления, заявка отклоняется, уполномоченный сотрудник меняет статус заявки на «Отклонена».</w:t>
      </w:r>
    </w:p>
    <w:p>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случае соответствия заявки требованиям Регламента, но отсутствия свободных мест на дату регистрации заявления, по желанию Заявителя заявке может быть присвоен статус «Ожидание», что означает постановку ее на очередь до появления свободных мест.</w:t>
      </w:r>
    </w:p>
    <w:p>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При соответствии заявки всем требованиям Регламента, при наличии всех необходимых документов и при наличии свободных мест в общеобразовательном учреждении на дату регистрации заявления уполномоченный сотрудник в течение 1 рабочего дня меняет статус заявки на «Принята».</w:t>
      </w:r>
    </w:p>
    <w:p>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Заявитель не предоставил пакет документов, требуемых для зачисления в общеобразовательное учреждение, заявитель забрал заявление, заявитель написал заявление об отчислении из общеобразовательного учреждения присваивается статус «Аннулирована».</w:t>
      </w:r>
    </w:p>
    <w:p>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3.2.2. При подаче заявления в электронном виде:</w:t>
      </w:r>
    </w:p>
    <w:p>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 xml:space="preserve"> </w:t>
      </w:r>
      <w:r>
        <w:rPr>
          <w:rFonts w:ascii="Times New Roman" w:hAnsi="Times New Roman"/>
          <w:sz w:val="28"/>
          <w:szCs w:val="28"/>
        </w:rPr>
        <w:t>Для подачи в электронном виде заявления о зачислении в 1 класс общеобразовательного учреждения через Порталы Заявителю необходимо:</w:t>
      </w:r>
    </w:p>
    <w:p>
      <w:pPr>
        <w:numPr>
          <w:ilvl w:val="0"/>
          <w:numId w:val="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пройти авторизацию на Портале;</w:t>
      </w:r>
    </w:p>
    <w:p>
      <w:pPr>
        <w:numPr>
          <w:ilvl w:val="0"/>
          <w:numId w:val="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выбрать услугу «Зачисление в общеобразовательное учреждение»;</w:t>
      </w:r>
    </w:p>
    <w:p>
      <w:pPr>
        <w:numPr>
          <w:ilvl w:val="0"/>
          <w:numId w:val="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выбрать общеобразовательное учреждение из предлагаемого перечня;</w:t>
      </w:r>
    </w:p>
    <w:p>
      <w:pPr>
        <w:numPr>
          <w:ilvl w:val="0"/>
          <w:numId w:val="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заполнить и отправить электронную форму заявления </w:t>
      </w:r>
      <w:r>
        <w:rPr>
          <w:rFonts w:ascii="Times New Roman" w:hAnsi="Times New Roman"/>
          <w:sz w:val="28"/>
          <w:szCs w:val="28"/>
        </w:rPr>
        <w:br w:type="textWrapping"/>
      </w:r>
      <w:r>
        <w:rPr>
          <w:rFonts w:ascii="Times New Roman" w:hAnsi="Times New Roman"/>
          <w:sz w:val="28"/>
          <w:szCs w:val="28"/>
        </w:rPr>
        <w:t>(Приложение № 2).</w:t>
      </w:r>
    </w:p>
    <w:p>
      <w:pPr>
        <w:autoSpaceDE w:val="0"/>
        <w:autoSpaceDN w:val="0"/>
        <w:adjustRightInd w:val="0"/>
        <w:spacing w:after="0" w:line="240" w:lineRule="auto"/>
        <w:ind w:firstLine="709"/>
        <w:jc w:val="both"/>
        <w:rPr>
          <w:rFonts w:ascii="Times New Roman" w:hAnsi="Times New Roman"/>
          <w:iCs/>
          <w:sz w:val="28"/>
          <w:szCs w:val="28"/>
        </w:rPr>
      </w:pPr>
      <w:r>
        <w:rPr>
          <w:rFonts w:ascii="Times New Roman" w:hAnsi="Times New Roman"/>
          <w:sz w:val="28"/>
          <w:szCs w:val="28"/>
        </w:rPr>
        <w:t>Результатом корректного выполнения Заявителем вышеуказанных действий на Портале является регистрация заявления на предоставление муниципальной услуги и присвоение заявке статуса «Зарегистрирована».</w:t>
      </w:r>
    </w:p>
    <w:p>
      <w:pPr>
        <w:widowControl w:val="0"/>
        <w:shd w:val="clear" w:color="auto" w:fill="FFFFFF"/>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Уполномоченный сотрудник в течение 1 рабочего дня после регистрации заявления проверяет заявку на соответствие требованиям Регламента.</w:t>
      </w:r>
    </w:p>
    <w:p>
      <w:pPr>
        <w:widowControl w:val="0"/>
        <w:shd w:val="clear" w:color="auto" w:fill="FFFFFF"/>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случае несоответствия поданной заявки требованиям Регламента, а также при соответствии заявки требованиям Регламента, но отсутствия свободных мест на дату регистрации заявления, заявка отклоняется, уполномоченный сотрудник меняет статус заявки на «Отклонена».</w:t>
      </w:r>
    </w:p>
    <w:p>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случае соответствия заявки требованиям Регламента, но отсутствия свободных мест на дату регистрации заявления, по желанию Заявителя заявке может быть присвоен статус «Ожидание», что означает постановку ее на очередь до появления свободных мест.</w:t>
      </w:r>
    </w:p>
    <w:p>
      <w:pPr>
        <w:widowControl w:val="0"/>
        <w:shd w:val="clear" w:color="auto" w:fill="FFFFFF"/>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 случае соответствия поданной заявки требованиям Регламента и при наличии свободных мест в образовательном учреждении на дату регистрации заявления, заявке присваивается статус «На рассмотрении». При присвоении данного статуса Заявителю необходимо обратиться в образовательное учреждение с полным комплектом документов в течение 4 рабочих дней. Если Заявитель обратился в образовательное учреждение в установленные сроки, статус заявки меняется на «Принята». </w:t>
      </w:r>
    </w:p>
    <w:p>
      <w:pPr>
        <w:widowControl w:val="0"/>
        <w:shd w:val="clear" w:color="auto" w:fill="FFFFFF"/>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Форма самого заявления должна быть распечатана из информационной системы в двух экземплярах и подписана заявителем.  </w:t>
      </w:r>
    </w:p>
    <w:p>
      <w:pPr>
        <w:widowControl w:val="0"/>
        <w:shd w:val="clear" w:color="auto" w:fill="FFFFFF"/>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При отсутствии полного комплекта документов, уполномоченный сотрудник присваивает заявке статус «Ожидание». В течение 4 рабочих дней Заявитель должен предоставить в общеобразовательное учреждение недостающие документы.</w:t>
      </w:r>
    </w:p>
    <w:p>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3.2.3. Система проверяет все заявления по данным свидетельства о рождении. Если получатель муниципальной услуги уже зачислен в другое общеобразовательное учреждение, заявке присваивается статус «На рассмотрении», статус «Принята» будет недоступен до момента аннулирования аналогичной заявки в другом общеобразовательном учреждении. </w:t>
      </w:r>
    </w:p>
    <w:p>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Для продолжения процедуры зачисления необходимо подать заявление об отчислении из ранее выбранного общеобразовательного учреждения. </w:t>
      </w:r>
    </w:p>
    <w:p>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При обращении Заявителя в общеобразовательное учреждение с заявлением об отчислении статус заявки меняется на «Аннулирована». </w:t>
      </w:r>
    </w:p>
    <w:p>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При окончании периода подачи заявлений все заявки принимают статус «Аннулирована».</w:t>
      </w:r>
    </w:p>
    <w:p>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3.2.4. Зачисление ребенка в общеобразовательное учреждение:</w:t>
      </w:r>
    </w:p>
    <w:p>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Муниципальное общеобразовательное учреждение после присвоения заявке статуса «Принята» в течение 2 рабочих дней оформляет приказ о зачислении.</w:t>
      </w:r>
    </w:p>
    <w:p>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После издания приказа уполномоченный сотрудник меняет статус заявки на Портале на «Зачислен».</w:t>
      </w:r>
    </w:p>
    <w:p>
      <w:pPr>
        <w:pStyle w:val="2"/>
        <w:rPr>
          <w:color w:val="000000"/>
          <w:sz w:val="28"/>
          <w:szCs w:val="28"/>
        </w:rPr>
      </w:pPr>
    </w:p>
    <w:p>
      <w:pPr>
        <w:pStyle w:val="2"/>
        <w:rPr>
          <w:color w:val="000000"/>
          <w:sz w:val="28"/>
          <w:szCs w:val="28"/>
        </w:rPr>
      </w:pPr>
      <w:r>
        <w:rPr>
          <w:color w:val="000000"/>
          <w:sz w:val="28"/>
          <w:szCs w:val="28"/>
        </w:rPr>
        <w:t xml:space="preserve">4. Формы контроля за исполнением Административного </w:t>
      </w:r>
    </w:p>
    <w:p>
      <w:pPr>
        <w:pStyle w:val="2"/>
        <w:rPr>
          <w:color w:val="000000"/>
          <w:sz w:val="28"/>
          <w:szCs w:val="28"/>
        </w:rPr>
      </w:pPr>
      <w:r>
        <w:rPr>
          <w:color w:val="000000"/>
          <w:sz w:val="28"/>
          <w:szCs w:val="28"/>
        </w:rPr>
        <w:t>регламента предоставления муниципальной услуги</w:t>
      </w:r>
    </w:p>
    <w:bookmarkEnd w:id="4"/>
    <w:p>
      <w:pPr>
        <w:pStyle w:val="15"/>
        <w:tabs>
          <w:tab w:val="left" w:pos="851"/>
        </w:tabs>
        <w:ind w:firstLine="709"/>
        <w:jc w:val="both"/>
        <w:rPr>
          <w:color w:val="auto"/>
          <w:sz w:val="28"/>
          <w:szCs w:val="28"/>
        </w:rPr>
      </w:pPr>
      <w:r>
        <w:rPr>
          <w:color w:val="auto"/>
          <w:sz w:val="28"/>
          <w:szCs w:val="28"/>
        </w:rPr>
        <w:t>4.1. Контроль за полнотой и качеством предоставления муниципальной услуги включает в себя проведение текущего контроля деятельности ответственных должностных лиц, связанной с предоставлением муниципальной услуги.</w:t>
      </w:r>
    </w:p>
    <w:p>
      <w:pPr>
        <w:pStyle w:val="15"/>
        <w:tabs>
          <w:tab w:val="left" w:pos="851"/>
        </w:tabs>
        <w:ind w:firstLine="709"/>
        <w:jc w:val="both"/>
        <w:rPr>
          <w:color w:val="auto"/>
          <w:sz w:val="28"/>
          <w:szCs w:val="28"/>
        </w:rPr>
      </w:pPr>
      <w:r>
        <w:rPr>
          <w:color w:val="auto"/>
          <w:sz w:val="28"/>
          <w:szCs w:val="28"/>
        </w:rPr>
        <w:t>4.2. Текущий контроль за соблюдением и исполнением ответственными должностными лицами положений Регламента и иных нормативных актов, устанавливающих требования к предоставлению муниципальной услуги, осуществляется директором общеобразовательного учреждения.</w:t>
      </w:r>
    </w:p>
    <w:p>
      <w:pPr>
        <w:pStyle w:val="15"/>
        <w:tabs>
          <w:tab w:val="left" w:pos="851"/>
        </w:tabs>
        <w:ind w:firstLine="709"/>
        <w:jc w:val="both"/>
        <w:rPr>
          <w:color w:val="auto"/>
          <w:sz w:val="28"/>
          <w:szCs w:val="28"/>
        </w:rPr>
      </w:pPr>
      <w:r>
        <w:rPr>
          <w:color w:val="auto"/>
          <w:sz w:val="28"/>
          <w:szCs w:val="28"/>
        </w:rPr>
        <w:t xml:space="preserve">4.3. </w:t>
      </w:r>
      <w:r>
        <w:rPr>
          <w:sz w:val="28"/>
          <w:szCs w:val="28"/>
        </w:rPr>
        <w:t>Исполнитель несет персональную ответственность за соблюдением сроков и порядка проведения административных процедур, установленных настоящим Регламентом.</w:t>
      </w:r>
    </w:p>
    <w:p>
      <w:pPr>
        <w:spacing w:after="0" w:line="240" w:lineRule="auto"/>
        <w:ind w:firstLine="708"/>
        <w:jc w:val="both"/>
        <w:rPr>
          <w:rFonts w:ascii="Times New Roman" w:hAnsi="Times New Roman"/>
          <w:sz w:val="28"/>
          <w:szCs w:val="28"/>
        </w:rPr>
      </w:pPr>
      <w:r>
        <w:rPr>
          <w:rFonts w:ascii="Times New Roman" w:hAnsi="Times New Roman"/>
          <w:sz w:val="28"/>
          <w:szCs w:val="28"/>
        </w:rPr>
        <w:t>Персональная ответственность должностных лиц закрепляется в их должностных инструкциях.</w:t>
      </w:r>
    </w:p>
    <w:p>
      <w:pPr>
        <w:spacing w:after="0" w:line="240" w:lineRule="auto"/>
        <w:ind w:firstLine="708"/>
        <w:jc w:val="both"/>
        <w:rPr>
          <w:rFonts w:ascii="Times New Roman" w:hAnsi="Times New Roman"/>
          <w:sz w:val="28"/>
          <w:szCs w:val="28"/>
        </w:rPr>
      </w:pPr>
      <w:r>
        <w:rPr>
          <w:rFonts w:ascii="Times New Roman" w:hAnsi="Times New Roman"/>
          <w:sz w:val="28"/>
          <w:szCs w:val="28"/>
        </w:rPr>
        <w:t>4.4. Проверки проводятся Управлением образования в случае получения жалобы, подтверждаемой документами и иными доказательствами, свидетельствующими о наличии признаков нарушений положений Регламента и иных нормативных правовых актов, устанавливающих требования к предоставлению муниципальной услуги.</w:t>
      </w:r>
    </w:p>
    <w:p>
      <w:pPr>
        <w:spacing w:after="0" w:line="240" w:lineRule="auto"/>
        <w:ind w:firstLine="708"/>
        <w:jc w:val="both"/>
        <w:rPr>
          <w:rFonts w:ascii="Times New Roman" w:hAnsi="Times New Roman"/>
          <w:sz w:val="28"/>
          <w:szCs w:val="28"/>
        </w:rPr>
      </w:pPr>
    </w:p>
    <w:p>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5.</w:t>
      </w:r>
      <w:r>
        <w:rPr>
          <w:rFonts w:ascii="Times New Roman" w:hAnsi="Times New Roman"/>
          <w:b/>
          <w:sz w:val="28"/>
          <w:szCs w:val="28"/>
        </w:rPr>
        <w:tab/>
      </w:r>
      <w:r>
        <w:rPr>
          <w:rFonts w:ascii="Times New Roman" w:hAnsi="Times New Roman"/>
          <w:b/>
          <w:sz w:val="28"/>
          <w:szCs w:val="28"/>
        </w:rPr>
        <w:t>Досудебный (внесудебный) порядок обжалования решений и действий (бездействия) муниципального общеобразовательного учреждения, предоставляющего муниципальную услугу, а также его должностных лиц</w:t>
      </w:r>
    </w:p>
    <w:p>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5.1. Заявитель имеет право на досудебное (внесудебное) обжалование действий (бездействия) общеобразовательного учреждения, должностного лица, совершенных в ходе предоставления муниципальной услуги.</w:t>
      </w:r>
    </w:p>
    <w:p>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5.2. Общие требования к порядку подачи и рассмотрения жалобы при предоставлении муниципальной услуги:</w:t>
      </w:r>
    </w:p>
    <w:p>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5.2.1. Жалоба подается в письменной форме на бумажном носителе, в электронной форме в орган, предоставляющий муниципальную услугу, многофункциональный центр (далее - МФЦ), либо в соответствующий орган местного самоуправления, являющийся учредителем общеобразовательного учреждения, а также в организации, предусмотренные частью 1.1 статьи 16 Федерального закона от 27.10.2010 № 210-ФЗ «Об организации предоставления государственных и муниципальных услуг» в части обжалования действий МФЦ. </w:t>
      </w:r>
    </w:p>
    <w:p>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частью 1.1 статьи 16 Федерального закона от 27.10.2010 № 210-ФЗ «Об организации предоставления государственных и муниципальных услуг», подаются руководителям этих организаций. </w:t>
      </w:r>
    </w:p>
    <w:p>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Жалобы на решения и действия (бездействие) руководителя общеобразовательного учреждения, предоставляющего муниципальную услугу, подаются в Управление образования.  </w:t>
      </w:r>
    </w:p>
    <w:p>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5.2.2.  Жалоба должна содержать:</w:t>
      </w:r>
    </w:p>
    <w:p>
      <w:pPr>
        <w:autoSpaceDE w:val="0"/>
        <w:autoSpaceDN w:val="0"/>
        <w:adjustRightInd w:val="0"/>
        <w:spacing w:after="0" w:line="240" w:lineRule="auto"/>
        <w:ind w:firstLine="540"/>
        <w:jc w:val="both"/>
        <w:rPr>
          <w:rFonts w:ascii="Times New Roman" w:hAnsi="Times New Roman" w:cs="Times New Roman"/>
          <w:sz w:val="28"/>
          <w:szCs w:val="28"/>
          <w:lang w:eastAsia="ru-RU"/>
        </w:rPr>
      </w:pPr>
      <w:r>
        <w:rPr>
          <w:rFonts w:ascii="Times New Roman" w:hAnsi="Times New Roman" w:cs="Times New Roman"/>
          <w:sz w:val="28"/>
          <w:szCs w:val="28"/>
          <w:lang w:eastAsia="ru-RU"/>
        </w:rPr>
        <w:t>1) наименование общеобразовательного учреждения, предоставляющего муниципальную услугу, должность, фамилию, имя, отчество лица, действия которого обжалуются;</w:t>
      </w:r>
    </w:p>
    <w:p>
      <w:pPr>
        <w:autoSpaceDE w:val="0"/>
        <w:autoSpaceDN w:val="0"/>
        <w:adjustRightInd w:val="0"/>
        <w:spacing w:after="0" w:line="240" w:lineRule="auto"/>
        <w:ind w:firstLine="540"/>
        <w:jc w:val="both"/>
        <w:rPr>
          <w:rFonts w:ascii="Times New Roman" w:hAnsi="Times New Roman" w:cs="Times New Roman"/>
          <w:sz w:val="28"/>
          <w:szCs w:val="28"/>
          <w:lang w:eastAsia="ru-RU"/>
        </w:rPr>
      </w:pPr>
      <w:r>
        <w:rPr>
          <w:rFonts w:ascii="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autoSpaceDE w:val="0"/>
        <w:autoSpaceDN w:val="0"/>
        <w:adjustRightInd w:val="0"/>
        <w:spacing w:after="0" w:line="240" w:lineRule="auto"/>
        <w:ind w:firstLine="540"/>
        <w:jc w:val="both"/>
        <w:rPr>
          <w:rFonts w:ascii="Times New Roman" w:hAnsi="Times New Roman" w:cs="Times New Roman"/>
          <w:sz w:val="28"/>
          <w:szCs w:val="28"/>
          <w:lang w:eastAsia="ru-RU"/>
        </w:rPr>
      </w:pPr>
      <w:r>
        <w:rPr>
          <w:rFonts w:ascii="Times New Roman" w:hAnsi="Times New Roman" w:cs="Times New Roman"/>
          <w:sz w:val="28"/>
          <w:szCs w:val="28"/>
          <w:lang w:eastAsia="ru-RU"/>
        </w:rPr>
        <w:t>3) сведения об обжалуемых решениях и действиях (бездействии) общеобразовательного учреждения, предоставляющего муниципальную услугу, должностного лица общеобразовательного учреждения), предоставляющего муниципальную услугу;</w:t>
      </w:r>
    </w:p>
    <w:p>
      <w:pPr>
        <w:autoSpaceDE w:val="0"/>
        <w:autoSpaceDN w:val="0"/>
        <w:adjustRightInd w:val="0"/>
        <w:spacing w:after="0" w:line="240" w:lineRule="auto"/>
        <w:ind w:firstLine="540"/>
        <w:jc w:val="both"/>
        <w:rPr>
          <w:rFonts w:ascii="Times New Roman" w:hAnsi="Times New Roman" w:cs="Times New Roman"/>
          <w:sz w:val="28"/>
          <w:szCs w:val="28"/>
          <w:lang w:eastAsia="ru-RU"/>
        </w:rPr>
      </w:pPr>
      <w:r>
        <w:rPr>
          <w:rFonts w:ascii="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(общеобразовательного учреждения), предоставляющего муниципальную услугу, должностного лица органа (общеобразовательного учреждения), предоставляющего муниципальную услугу. Заявителем могут быть представлены документы (при наличии), подтверждающие доводы Заявителя, либо их копии.</w:t>
      </w:r>
    </w:p>
    <w:p>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5.2.3. Заявитель может обратиться с жалобой, в том числе, в следующих случаях:</w:t>
      </w:r>
    </w:p>
    <w:p>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 нарушение срока регистрации запроса о предоставлении муниципальной услуги, запроса, указанного в статье 15.1 настоящего Федерального закона от 27.10.2010 № 210-ФЗ;</w:t>
      </w:r>
    </w:p>
    <w:p>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27.10.2010 № 210-ФЗ;</w:t>
      </w:r>
    </w:p>
    <w:p>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Ивановской области, муниципальными правовыми актами для предоставления муниципальной услуги;</w:t>
      </w:r>
    </w:p>
    <w:p>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Ивановской области, муниципальными правовыми актами для предоставления муниципальной услуги, у Заявителя;</w:t>
      </w:r>
    </w:p>
    <w:p>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Ивановской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27.10.2010 № 210-ФЗ;</w:t>
      </w:r>
    </w:p>
    <w:p>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Ивановской области, муниципальными правовыми актами;</w:t>
      </w:r>
    </w:p>
    <w:p>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от 27.10.2010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27.10.2010 № 210-ФЗ;</w:t>
      </w:r>
    </w:p>
    <w:p>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8) нарушение срока или порядка выдачи документов по результатам предоставления муниципальной услуги;</w:t>
      </w:r>
    </w:p>
    <w:p>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Ивановской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27.10.2010 № 210-ФЗ.</w:t>
      </w:r>
    </w:p>
    <w:p>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27.10.2010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27.10.2010 № 210-ФЗ. </w:t>
      </w:r>
    </w:p>
    <w:p>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5.2.4. Жалоба, поступившая в общеобразовательное учреждение, предоставляющее муниципальную услугу, подлежит рассмотрению его руководителем, в течение пятнадцати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5.2.5. По результатам рассмотрения жалобы принимается одно из следующих решений:</w:t>
      </w:r>
    </w:p>
    <w:p>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Ивановской области, муниципальными правовыми актами;</w:t>
      </w:r>
    </w:p>
    <w:p>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2) в удовлетворении жалобы отказывается.</w:t>
      </w:r>
    </w:p>
    <w:p>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5.2.6. Не позднее дня, следующего за днем принятия решения, указанного в пункте 5.2.5. Регламента, Заявителю в письменной форме или по его желанию в электронном виде направляется мотивированный ответ о результатах рассмотрения жалобы.</w:t>
      </w:r>
    </w:p>
    <w:p>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5.2.7.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общеобразовательного учреждения незамедлительно направляет имеющиеся материалы в соответствующие правоохранительные органы.</w:t>
      </w:r>
    </w:p>
    <w:p>
      <w:pPr>
        <w:autoSpaceDE w:val="0"/>
        <w:autoSpaceDN w:val="0"/>
        <w:adjustRightInd w:val="0"/>
        <w:spacing w:after="0" w:line="240" w:lineRule="auto"/>
        <w:ind w:firstLine="709"/>
        <w:jc w:val="center"/>
        <w:rPr>
          <w:rFonts w:ascii="Times New Roman" w:hAnsi="Times New Roman"/>
          <w:sz w:val="28"/>
          <w:szCs w:val="28"/>
        </w:rPr>
        <w:sectPr>
          <w:footerReference r:id="rId5" w:type="default"/>
          <w:pgSz w:w="11906" w:h="16838"/>
          <w:pgMar w:top="993" w:right="707" w:bottom="993" w:left="1701" w:header="426" w:footer="708" w:gutter="0"/>
          <w:pgNumType w:start="0"/>
          <w:cols w:space="708" w:num="1"/>
          <w:titlePg/>
          <w:docGrid w:linePitch="360" w:charSpace="0"/>
        </w:sectPr>
      </w:pPr>
      <w:r>
        <w:rPr>
          <w:rFonts w:ascii="Times New Roman" w:hAnsi="Times New Roman"/>
          <w:sz w:val="28"/>
          <w:szCs w:val="28"/>
        </w:rPr>
        <w:t xml:space="preserve">                                                  </w:t>
      </w:r>
    </w:p>
    <w:p>
      <w:pPr>
        <w:autoSpaceDE w:val="0"/>
        <w:autoSpaceDN w:val="0"/>
        <w:adjustRightInd w:val="0"/>
        <w:spacing w:after="0" w:line="240" w:lineRule="auto"/>
        <w:ind w:left="8789" w:firstLine="142"/>
        <w:jc w:val="center"/>
        <w:rPr>
          <w:rFonts w:ascii="Times New Roman" w:hAnsi="Times New Roman"/>
          <w:sz w:val="24"/>
          <w:szCs w:val="24"/>
        </w:rPr>
      </w:pPr>
      <w:r>
        <w:rPr>
          <w:rFonts w:ascii="Times New Roman" w:hAnsi="Times New Roman"/>
          <w:bCs/>
          <w:sz w:val="24"/>
          <w:szCs w:val="24"/>
        </w:rPr>
        <w:t>Приложение № 1</w:t>
      </w:r>
    </w:p>
    <w:p>
      <w:pPr>
        <w:autoSpaceDE w:val="0"/>
        <w:autoSpaceDN w:val="0"/>
        <w:adjustRightInd w:val="0"/>
        <w:spacing w:after="0" w:line="240" w:lineRule="auto"/>
        <w:ind w:left="8789" w:firstLine="142"/>
        <w:jc w:val="center"/>
        <w:rPr>
          <w:rFonts w:ascii="Times New Roman" w:hAnsi="Times New Roman"/>
          <w:color w:val="000000"/>
          <w:sz w:val="24"/>
          <w:szCs w:val="24"/>
        </w:rPr>
      </w:pPr>
      <w:r>
        <w:rPr>
          <w:rFonts w:ascii="Times New Roman" w:hAnsi="Times New Roman"/>
          <w:color w:val="000000"/>
          <w:sz w:val="24"/>
          <w:szCs w:val="24"/>
        </w:rPr>
        <w:t>к Административному регламенту предоставления</w:t>
      </w:r>
    </w:p>
    <w:p>
      <w:pPr>
        <w:autoSpaceDE w:val="0"/>
        <w:autoSpaceDN w:val="0"/>
        <w:adjustRightInd w:val="0"/>
        <w:spacing w:after="0" w:line="240" w:lineRule="auto"/>
        <w:ind w:left="8789" w:firstLine="142"/>
        <w:jc w:val="center"/>
        <w:rPr>
          <w:rFonts w:ascii="Times New Roman" w:hAnsi="Times New Roman"/>
          <w:color w:val="000000"/>
          <w:sz w:val="24"/>
          <w:szCs w:val="24"/>
        </w:rPr>
      </w:pPr>
      <w:r>
        <w:rPr>
          <w:rFonts w:ascii="Times New Roman" w:hAnsi="Times New Roman"/>
          <w:color w:val="000000"/>
          <w:sz w:val="24"/>
          <w:szCs w:val="24"/>
        </w:rPr>
        <w:t>муниципальной услуги «Зачисление в</w:t>
      </w:r>
    </w:p>
    <w:p>
      <w:pPr>
        <w:autoSpaceDE w:val="0"/>
        <w:autoSpaceDN w:val="0"/>
        <w:adjustRightInd w:val="0"/>
        <w:spacing w:after="0" w:line="240" w:lineRule="auto"/>
        <w:ind w:left="8789" w:firstLine="142"/>
        <w:jc w:val="center"/>
        <w:rPr>
          <w:rFonts w:ascii="Times New Roman" w:hAnsi="Times New Roman"/>
          <w:color w:val="000000"/>
          <w:sz w:val="24"/>
          <w:szCs w:val="24"/>
        </w:rPr>
      </w:pPr>
      <w:r>
        <w:rPr>
          <w:rFonts w:ascii="Times New Roman" w:hAnsi="Times New Roman"/>
          <w:color w:val="000000"/>
          <w:sz w:val="24"/>
          <w:szCs w:val="24"/>
        </w:rPr>
        <w:t>общеобразовательное учреждение»</w:t>
      </w:r>
    </w:p>
    <w:p>
      <w:pPr>
        <w:autoSpaceDE w:val="0"/>
        <w:autoSpaceDN w:val="0"/>
        <w:adjustRightInd w:val="0"/>
        <w:spacing w:after="0" w:line="240" w:lineRule="auto"/>
        <w:ind w:firstLine="709"/>
        <w:jc w:val="center"/>
        <w:rPr>
          <w:rFonts w:ascii="Times New Roman" w:hAnsi="Times New Roman"/>
          <w:b/>
          <w:color w:val="000000"/>
          <w:sz w:val="24"/>
          <w:szCs w:val="24"/>
        </w:rPr>
      </w:pPr>
    </w:p>
    <w:p>
      <w:pPr>
        <w:autoSpaceDE w:val="0"/>
        <w:autoSpaceDN w:val="0"/>
        <w:adjustRightInd w:val="0"/>
        <w:spacing w:after="0" w:line="240" w:lineRule="auto"/>
        <w:ind w:firstLine="709"/>
        <w:jc w:val="center"/>
        <w:rPr>
          <w:rFonts w:ascii="Times New Roman" w:hAnsi="Times New Roman" w:eastAsia="Calibri" w:cs="Times New Roman"/>
          <w:b/>
          <w:sz w:val="28"/>
          <w:szCs w:val="28"/>
        </w:rPr>
      </w:pPr>
      <w:r>
        <w:rPr>
          <w:rFonts w:ascii="Times New Roman" w:hAnsi="Times New Roman" w:eastAsia="Calibri" w:cs="Times New Roman"/>
          <w:b/>
          <w:sz w:val="28"/>
          <w:szCs w:val="28"/>
        </w:rPr>
        <w:t>Перечень общеобразовательных учреждений  Шуйского муниципального района</w:t>
      </w:r>
    </w:p>
    <w:p>
      <w:pPr>
        <w:autoSpaceDE w:val="0"/>
        <w:autoSpaceDN w:val="0"/>
        <w:adjustRightInd w:val="0"/>
        <w:spacing w:after="0" w:line="240" w:lineRule="auto"/>
        <w:ind w:firstLine="709"/>
        <w:jc w:val="right"/>
        <w:rPr>
          <w:rFonts w:ascii="Times New Roman" w:hAnsi="Times New Roman" w:eastAsia="Calibri" w:cs="Times New Roman"/>
          <w:sz w:val="28"/>
          <w:szCs w:val="28"/>
        </w:rPr>
      </w:pPr>
    </w:p>
    <w:tbl>
      <w:tblPr>
        <w:tblStyle w:val="26"/>
        <w:tblW w:w="14532"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718"/>
        <w:gridCol w:w="2977"/>
        <w:gridCol w:w="1275"/>
        <w:gridCol w:w="1561"/>
        <w:gridCol w:w="2624"/>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ind w:left="-142" w:right="-108"/>
              <w:jc w:val="center"/>
              <w:rPr>
                <w:rFonts w:ascii="Times New Roman" w:hAnsi="Times New Roman" w:eastAsia="Calibri" w:cs="Times New Roman"/>
                <w:b/>
                <w:sz w:val="24"/>
                <w:szCs w:val="24"/>
              </w:rPr>
            </w:pPr>
            <w:r>
              <w:rPr>
                <w:rFonts w:ascii="Times New Roman" w:hAnsi="Times New Roman" w:eastAsia="Calibri" w:cs="Times New Roman"/>
                <w:b/>
                <w:sz w:val="24"/>
                <w:szCs w:val="24"/>
              </w:rPr>
              <w:t>№ п/п.</w:t>
            </w:r>
          </w:p>
        </w:tc>
        <w:tc>
          <w:tcPr>
            <w:tcW w:w="3718" w:type="dxa"/>
          </w:tcPr>
          <w:p>
            <w:pPr>
              <w:spacing w:after="0" w:line="240" w:lineRule="auto"/>
              <w:ind w:left="-108" w:right="-39" w:firstLine="108"/>
              <w:jc w:val="center"/>
              <w:rPr>
                <w:rFonts w:ascii="Times New Roman" w:hAnsi="Times New Roman" w:eastAsia="Calibri" w:cs="Times New Roman"/>
                <w:b/>
                <w:sz w:val="24"/>
                <w:szCs w:val="24"/>
              </w:rPr>
            </w:pPr>
            <w:r>
              <w:rPr>
                <w:rFonts w:ascii="Times New Roman" w:hAnsi="Times New Roman" w:eastAsia="Calibri" w:cs="Times New Roman"/>
                <w:b/>
                <w:sz w:val="24"/>
                <w:szCs w:val="24"/>
              </w:rPr>
              <w:t>Наименование образовательного учреждения</w:t>
            </w:r>
          </w:p>
        </w:tc>
        <w:tc>
          <w:tcPr>
            <w:tcW w:w="2977" w:type="dxa"/>
          </w:tcPr>
          <w:p>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b/>
                <w:sz w:val="24"/>
                <w:szCs w:val="24"/>
              </w:rPr>
              <w:t>Адрес</w:t>
            </w:r>
          </w:p>
        </w:tc>
        <w:tc>
          <w:tcPr>
            <w:tcW w:w="1275" w:type="dxa"/>
          </w:tcPr>
          <w:p>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b/>
                <w:sz w:val="24"/>
                <w:szCs w:val="24"/>
              </w:rPr>
              <w:t xml:space="preserve">Телефон  </w:t>
            </w:r>
          </w:p>
        </w:tc>
        <w:tc>
          <w:tcPr>
            <w:tcW w:w="1561" w:type="dxa"/>
          </w:tcPr>
          <w:p>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b/>
                <w:sz w:val="24"/>
                <w:szCs w:val="24"/>
              </w:rPr>
              <w:t>Электронный адрес</w:t>
            </w:r>
          </w:p>
        </w:tc>
        <w:tc>
          <w:tcPr>
            <w:tcW w:w="2624" w:type="dxa"/>
          </w:tcPr>
          <w:p>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b/>
                <w:sz w:val="24"/>
                <w:szCs w:val="24"/>
              </w:rPr>
              <w:t>Сайт общеобразовательного учреждения</w:t>
            </w:r>
          </w:p>
        </w:tc>
        <w:tc>
          <w:tcPr>
            <w:tcW w:w="1843" w:type="dxa"/>
          </w:tcPr>
          <w:p>
            <w:pPr>
              <w:spacing w:after="0" w:line="240" w:lineRule="auto"/>
              <w:ind w:left="-108" w:right="-39"/>
              <w:jc w:val="center"/>
              <w:rPr>
                <w:rFonts w:ascii="Times New Roman" w:hAnsi="Times New Roman" w:eastAsia="Calibri" w:cs="Times New Roman"/>
                <w:b/>
                <w:sz w:val="24"/>
                <w:szCs w:val="24"/>
              </w:rPr>
            </w:pPr>
            <w:r>
              <w:rPr>
                <w:rFonts w:ascii="Times New Roman" w:hAnsi="Times New Roman" w:eastAsia="Calibri" w:cs="Times New Roman"/>
                <w:b/>
                <w:sz w:val="24"/>
                <w:szCs w:val="24"/>
              </w:rPr>
              <w:t>Режим работы ОУ по приему Заявлений и Жалоб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ind w:left="-142" w:right="-108"/>
              <w:jc w:val="center"/>
              <w:rPr>
                <w:rFonts w:ascii="Times New Roman" w:hAnsi="Times New Roman" w:eastAsia="Calibri" w:cs="Times New Roman"/>
                <w:sz w:val="28"/>
                <w:szCs w:val="28"/>
              </w:rPr>
            </w:pPr>
            <w:r>
              <w:rPr>
                <w:rFonts w:ascii="Times New Roman" w:hAnsi="Times New Roman" w:eastAsia="Calibri" w:cs="Times New Roman"/>
                <w:sz w:val="28"/>
                <w:szCs w:val="28"/>
              </w:rPr>
              <w:t>1</w:t>
            </w:r>
          </w:p>
        </w:tc>
        <w:tc>
          <w:tcPr>
            <w:tcW w:w="3718" w:type="dxa"/>
          </w:tcPr>
          <w:p>
            <w:pPr>
              <w:spacing w:after="0" w:line="240" w:lineRule="auto"/>
              <w:ind w:left="-108" w:right="-39" w:firstLine="108"/>
              <w:rPr>
                <w:rFonts w:ascii="Times New Roman" w:hAnsi="Times New Roman" w:eastAsia="Calibri" w:cs="Times New Roman"/>
                <w:sz w:val="24"/>
                <w:szCs w:val="24"/>
              </w:rPr>
            </w:pPr>
            <w:r>
              <w:rPr>
                <w:rFonts w:ascii="Times New Roman" w:hAnsi="Times New Roman" w:eastAsia="Calibri" w:cs="Times New Roman"/>
                <w:sz w:val="24"/>
                <w:szCs w:val="24"/>
                <w:lang w:eastAsia="ru-RU"/>
              </w:rPr>
              <w:t>Муниципальное общеобразовательное учреждение «Васильевская средняя школа»</w:t>
            </w:r>
          </w:p>
        </w:tc>
        <w:tc>
          <w:tcPr>
            <w:tcW w:w="2977" w:type="dxa"/>
          </w:tcPr>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155926,  Ивановская область, Шуйский район, с. Васильевское, ул. Новая, д. 8</w:t>
            </w:r>
          </w:p>
        </w:tc>
        <w:tc>
          <w:tcPr>
            <w:tcW w:w="1275" w:type="dxa"/>
          </w:tcPr>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8(49351) 34-235</w:t>
            </w:r>
          </w:p>
          <w:p>
            <w:pPr>
              <w:spacing w:after="0" w:line="240" w:lineRule="auto"/>
              <w:jc w:val="right"/>
              <w:rPr>
                <w:rFonts w:ascii="Times New Roman" w:hAnsi="Times New Roman" w:eastAsia="Calibri" w:cs="Times New Roman"/>
                <w:sz w:val="24"/>
                <w:szCs w:val="24"/>
              </w:rPr>
            </w:pPr>
          </w:p>
        </w:tc>
        <w:tc>
          <w:tcPr>
            <w:tcW w:w="1561" w:type="dxa"/>
          </w:tcPr>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vasilievskoe@mail.ru</w:t>
            </w:r>
            <w:r>
              <w:rPr>
                <w:rFonts w:ascii="Times New Roman" w:hAnsi="Times New Roman" w:eastAsia="Calibri" w:cs="Times New Roman"/>
                <w:sz w:val="24"/>
                <w:szCs w:val="24"/>
              </w:rPr>
              <w:cr/>
            </w:r>
          </w:p>
          <w:p>
            <w:pPr>
              <w:spacing w:after="0" w:line="240" w:lineRule="auto"/>
              <w:rPr>
                <w:rFonts w:ascii="Times New Roman" w:hAnsi="Times New Roman" w:eastAsia="Calibri" w:cs="Times New Roman"/>
                <w:sz w:val="24"/>
                <w:szCs w:val="24"/>
              </w:rPr>
            </w:pPr>
          </w:p>
        </w:tc>
        <w:tc>
          <w:tcPr>
            <w:tcW w:w="2624" w:type="dxa"/>
          </w:tcPr>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https://portal.iv-edu.ru/dep/mouoshuyarn/shuyskiyrn_vasilevskaya/default.aspx</w:t>
            </w:r>
          </w:p>
        </w:tc>
        <w:tc>
          <w:tcPr>
            <w:tcW w:w="1843" w:type="dxa"/>
          </w:tcPr>
          <w:p>
            <w:pPr>
              <w:spacing w:after="0" w:line="240" w:lineRule="auto"/>
              <w:ind w:left="-108" w:right="-39"/>
              <w:jc w:val="center"/>
              <w:rPr>
                <w:rFonts w:ascii="Times New Roman" w:hAnsi="Times New Roman" w:eastAsia="Calibri" w:cs="Times New Roman"/>
                <w:sz w:val="24"/>
                <w:szCs w:val="24"/>
              </w:rPr>
            </w:pPr>
            <w:r>
              <w:rPr>
                <w:rFonts w:ascii="Times New Roman" w:hAnsi="Times New Roman" w:eastAsia="Calibri" w:cs="Times New Roman"/>
                <w:sz w:val="24"/>
                <w:szCs w:val="24"/>
              </w:rPr>
              <w:t>Понедельник- пятница 10.00 – 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534" w:type="dxa"/>
          </w:tcPr>
          <w:p>
            <w:pPr>
              <w:spacing w:after="0" w:line="240" w:lineRule="auto"/>
              <w:ind w:left="-142" w:right="-108"/>
              <w:jc w:val="center"/>
              <w:rPr>
                <w:rFonts w:ascii="Times New Roman" w:hAnsi="Times New Roman" w:eastAsia="Calibri" w:cs="Times New Roman"/>
                <w:sz w:val="28"/>
                <w:szCs w:val="28"/>
              </w:rPr>
            </w:pPr>
            <w:r>
              <w:rPr>
                <w:rFonts w:ascii="Times New Roman" w:hAnsi="Times New Roman" w:eastAsia="Calibri" w:cs="Times New Roman"/>
                <w:sz w:val="28"/>
                <w:szCs w:val="28"/>
              </w:rPr>
              <w:t>2</w:t>
            </w:r>
          </w:p>
        </w:tc>
        <w:tc>
          <w:tcPr>
            <w:tcW w:w="3718" w:type="dxa"/>
          </w:tcPr>
          <w:p>
            <w:pPr>
              <w:spacing w:after="0" w:line="240" w:lineRule="auto"/>
              <w:ind w:left="-108" w:right="-39" w:firstLine="108"/>
              <w:rPr>
                <w:rFonts w:eastAsia="Calibri" w:cs="Times New Roman"/>
              </w:rPr>
            </w:pPr>
            <w:r>
              <w:rPr>
                <w:rFonts w:ascii="Times New Roman" w:hAnsi="Times New Roman" w:eastAsia="Calibri" w:cs="Times New Roman"/>
                <w:sz w:val="24"/>
                <w:szCs w:val="24"/>
                <w:lang w:eastAsia="ru-RU"/>
              </w:rPr>
              <w:t>Муниципальное общеобразовательное учреждение «Китовская средняя школа»</w:t>
            </w:r>
          </w:p>
        </w:tc>
        <w:tc>
          <w:tcPr>
            <w:tcW w:w="2977" w:type="dxa"/>
          </w:tcPr>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155927,  Ивановская область, Шуйский район, с. Китово, ул. Северная, д. 3</w:t>
            </w:r>
          </w:p>
        </w:tc>
        <w:tc>
          <w:tcPr>
            <w:tcW w:w="1275" w:type="dxa"/>
          </w:tcPr>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8(49351) 35-685</w:t>
            </w:r>
          </w:p>
          <w:p>
            <w:pPr>
              <w:spacing w:after="0" w:line="240" w:lineRule="auto"/>
              <w:jc w:val="right"/>
              <w:rPr>
                <w:rFonts w:ascii="Times New Roman" w:hAnsi="Times New Roman" w:eastAsia="Calibri" w:cs="Times New Roman"/>
                <w:sz w:val="24"/>
                <w:szCs w:val="24"/>
              </w:rPr>
            </w:pPr>
          </w:p>
        </w:tc>
        <w:tc>
          <w:tcPr>
            <w:tcW w:w="1561" w:type="dxa"/>
          </w:tcPr>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kitovoschool@yandex.ru</w:t>
            </w:r>
          </w:p>
        </w:tc>
        <w:tc>
          <w:tcPr>
            <w:tcW w:w="2624" w:type="dxa"/>
          </w:tcPr>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https://portal.iv-edu.ru/dep/mouoshuyarn/shuyskiyrn_kitovskaya/default.aspx</w:t>
            </w:r>
          </w:p>
        </w:tc>
        <w:tc>
          <w:tcPr>
            <w:tcW w:w="1843" w:type="dxa"/>
          </w:tcPr>
          <w:p>
            <w:pPr>
              <w:spacing w:after="0" w:line="240" w:lineRule="auto"/>
              <w:ind w:left="-108" w:right="-39"/>
              <w:jc w:val="center"/>
              <w:rPr>
                <w:rFonts w:ascii="Times New Roman" w:hAnsi="Times New Roman" w:eastAsia="Calibri" w:cs="Times New Roman"/>
                <w:sz w:val="24"/>
                <w:szCs w:val="24"/>
              </w:rPr>
            </w:pPr>
            <w:r>
              <w:rPr>
                <w:rFonts w:ascii="Times New Roman" w:hAnsi="Times New Roman" w:eastAsia="Calibri" w:cs="Times New Roman"/>
                <w:sz w:val="24"/>
                <w:szCs w:val="24"/>
              </w:rPr>
              <w:t>Понедельник- пятница</w:t>
            </w:r>
          </w:p>
          <w:p>
            <w:pPr>
              <w:spacing w:after="0" w:line="240" w:lineRule="auto"/>
              <w:ind w:left="-108" w:right="-39"/>
              <w:jc w:val="center"/>
              <w:rPr>
                <w:rFonts w:ascii="Times New Roman" w:hAnsi="Times New Roman" w:eastAsia="Calibri" w:cs="Times New Roman"/>
                <w:sz w:val="24"/>
                <w:szCs w:val="24"/>
              </w:rPr>
            </w:pPr>
            <w:r>
              <w:rPr>
                <w:rFonts w:ascii="Times New Roman" w:hAnsi="Times New Roman" w:eastAsia="Calibri" w:cs="Times New Roman"/>
                <w:sz w:val="24"/>
                <w:szCs w:val="24"/>
              </w:rPr>
              <w:t>10.00 – 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ind w:left="-142" w:right="-108"/>
              <w:jc w:val="center"/>
              <w:rPr>
                <w:rFonts w:ascii="Times New Roman" w:hAnsi="Times New Roman" w:eastAsia="Calibri" w:cs="Times New Roman"/>
                <w:sz w:val="24"/>
                <w:szCs w:val="24"/>
              </w:rPr>
            </w:pPr>
            <w:r>
              <w:rPr>
                <w:rFonts w:ascii="Times New Roman" w:hAnsi="Times New Roman" w:eastAsia="Calibri" w:cs="Times New Roman"/>
                <w:sz w:val="28"/>
                <w:szCs w:val="28"/>
              </w:rPr>
              <w:t>3</w:t>
            </w:r>
          </w:p>
        </w:tc>
        <w:tc>
          <w:tcPr>
            <w:tcW w:w="3718" w:type="dxa"/>
          </w:tcPr>
          <w:p>
            <w:pPr>
              <w:spacing w:after="0" w:line="240" w:lineRule="auto"/>
              <w:ind w:left="-108" w:right="-39" w:firstLine="108"/>
              <w:rPr>
                <w:rFonts w:ascii="Times New Roman" w:hAnsi="Times New Roman" w:eastAsia="Calibri" w:cs="Times New Roman"/>
                <w:sz w:val="24"/>
                <w:szCs w:val="24"/>
              </w:rPr>
            </w:pPr>
            <w:r>
              <w:rPr>
                <w:rFonts w:ascii="Times New Roman" w:hAnsi="Times New Roman" w:eastAsia="Calibri" w:cs="Times New Roman"/>
                <w:sz w:val="24"/>
                <w:szCs w:val="24"/>
                <w:lang w:eastAsia="ru-RU"/>
              </w:rPr>
              <w:t>Муниципальное общеобразовательное учреждение «Колобовская средняя школа»</w:t>
            </w:r>
          </w:p>
        </w:tc>
        <w:tc>
          <w:tcPr>
            <w:tcW w:w="2977" w:type="dxa"/>
          </w:tcPr>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155933,  Ивановская область, Шуйский район, п. Колобово, ул. Садовая, д. 2</w:t>
            </w:r>
          </w:p>
        </w:tc>
        <w:tc>
          <w:tcPr>
            <w:tcW w:w="1275" w:type="dxa"/>
          </w:tcPr>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8(49351) 37-682</w:t>
            </w:r>
          </w:p>
          <w:p>
            <w:pPr>
              <w:spacing w:after="0" w:line="240" w:lineRule="auto"/>
              <w:jc w:val="right"/>
              <w:rPr>
                <w:rFonts w:ascii="Times New Roman" w:hAnsi="Times New Roman" w:eastAsia="Calibri" w:cs="Times New Roman"/>
                <w:sz w:val="24"/>
                <w:szCs w:val="24"/>
              </w:rPr>
            </w:pPr>
          </w:p>
        </w:tc>
        <w:tc>
          <w:tcPr>
            <w:tcW w:w="1561" w:type="dxa"/>
          </w:tcPr>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kmsoh@yandex.ru</w:t>
            </w:r>
          </w:p>
        </w:tc>
        <w:tc>
          <w:tcPr>
            <w:tcW w:w="2624" w:type="dxa"/>
          </w:tcPr>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https://portal.iv-edu.ru/dep/mouoshuyarn/shuyskiyrn_kolobovskaya/default.aspx</w:t>
            </w:r>
          </w:p>
        </w:tc>
        <w:tc>
          <w:tcPr>
            <w:tcW w:w="1843" w:type="dxa"/>
          </w:tcPr>
          <w:p>
            <w:pPr>
              <w:spacing w:after="0" w:line="240" w:lineRule="auto"/>
              <w:ind w:left="-108" w:right="-39"/>
              <w:jc w:val="center"/>
              <w:rPr>
                <w:rFonts w:ascii="Times New Roman" w:hAnsi="Times New Roman" w:eastAsia="Calibri" w:cs="Times New Roman"/>
                <w:sz w:val="24"/>
                <w:szCs w:val="24"/>
              </w:rPr>
            </w:pPr>
            <w:r>
              <w:rPr>
                <w:rFonts w:ascii="Times New Roman" w:hAnsi="Times New Roman" w:eastAsia="Calibri" w:cs="Times New Roman"/>
                <w:sz w:val="24"/>
                <w:szCs w:val="24"/>
              </w:rPr>
              <w:t>Понедельник- пятница</w:t>
            </w:r>
          </w:p>
          <w:p>
            <w:pPr>
              <w:spacing w:after="0" w:line="240" w:lineRule="auto"/>
              <w:ind w:left="-108" w:right="-39"/>
              <w:jc w:val="center"/>
              <w:rPr>
                <w:rFonts w:ascii="Times New Roman" w:hAnsi="Times New Roman" w:eastAsia="Calibri" w:cs="Times New Roman"/>
                <w:sz w:val="24"/>
                <w:szCs w:val="24"/>
              </w:rPr>
            </w:pPr>
            <w:r>
              <w:rPr>
                <w:rFonts w:ascii="Times New Roman" w:hAnsi="Times New Roman" w:eastAsia="Calibri" w:cs="Times New Roman"/>
                <w:sz w:val="24"/>
                <w:szCs w:val="24"/>
              </w:rPr>
              <w:t>10.00 – 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534" w:type="dxa"/>
          </w:tcPr>
          <w:p>
            <w:pPr>
              <w:spacing w:after="0" w:line="240" w:lineRule="auto"/>
              <w:ind w:left="-142" w:right="-108"/>
              <w:jc w:val="center"/>
              <w:rPr>
                <w:rFonts w:ascii="Times New Roman" w:hAnsi="Times New Roman" w:eastAsia="Calibri" w:cs="Times New Roman"/>
                <w:sz w:val="28"/>
                <w:szCs w:val="28"/>
              </w:rPr>
            </w:pPr>
            <w:r>
              <w:rPr>
                <w:rFonts w:ascii="Times New Roman" w:hAnsi="Times New Roman" w:eastAsia="Calibri" w:cs="Times New Roman"/>
                <w:sz w:val="28"/>
                <w:szCs w:val="28"/>
              </w:rPr>
              <w:t>4</w:t>
            </w:r>
          </w:p>
        </w:tc>
        <w:tc>
          <w:tcPr>
            <w:tcW w:w="3718" w:type="dxa"/>
          </w:tcPr>
          <w:p>
            <w:pPr>
              <w:spacing w:after="0" w:line="240" w:lineRule="auto"/>
              <w:ind w:left="-108" w:right="-39" w:firstLine="108"/>
              <w:rPr>
                <w:rFonts w:eastAsia="Calibri" w:cs="Times New Roman"/>
              </w:rPr>
            </w:pPr>
            <w:r>
              <w:rPr>
                <w:rFonts w:ascii="Times New Roman" w:hAnsi="Times New Roman" w:eastAsia="Calibri" w:cs="Times New Roman"/>
                <w:sz w:val="24"/>
                <w:szCs w:val="24"/>
                <w:lang w:eastAsia="ru-RU"/>
              </w:rPr>
              <w:t>Муниципальное общеобразовательное учреждение «Перемиловская средняя школа»</w:t>
            </w:r>
            <w:r>
              <w:rPr>
                <w:rFonts w:eastAsia="Calibri" w:cs="Times New Roman"/>
              </w:rPr>
              <w:t xml:space="preserve"> </w:t>
            </w:r>
          </w:p>
        </w:tc>
        <w:tc>
          <w:tcPr>
            <w:tcW w:w="2977" w:type="dxa"/>
          </w:tcPr>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155923,  Ивановская область, Шуйский район, д. Прилив, ул. Центральная, д. 12</w:t>
            </w:r>
          </w:p>
        </w:tc>
        <w:tc>
          <w:tcPr>
            <w:tcW w:w="1275" w:type="dxa"/>
          </w:tcPr>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8(49351)</w:t>
            </w:r>
          </w:p>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34-682</w:t>
            </w:r>
          </w:p>
          <w:p>
            <w:pPr>
              <w:spacing w:after="0" w:line="240" w:lineRule="auto"/>
              <w:jc w:val="right"/>
              <w:rPr>
                <w:rFonts w:ascii="Times New Roman" w:hAnsi="Times New Roman" w:eastAsia="Calibri" w:cs="Times New Roman"/>
                <w:sz w:val="24"/>
                <w:szCs w:val="24"/>
              </w:rPr>
            </w:pPr>
          </w:p>
        </w:tc>
        <w:tc>
          <w:tcPr>
            <w:tcW w:w="1561" w:type="dxa"/>
          </w:tcPr>
          <w:p>
            <w:pPr>
              <w:spacing w:after="0" w:line="240" w:lineRule="auto"/>
              <w:jc w:val="center"/>
              <w:rPr>
                <w:rFonts w:ascii="Times New Roman" w:hAnsi="Times New Roman" w:eastAsia="Calibri" w:cs="Times New Roman"/>
                <w:sz w:val="24"/>
                <w:szCs w:val="24"/>
                <w:lang w:eastAsia="ru-RU"/>
              </w:rPr>
            </w:pPr>
            <w:r>
              <w:rPr>
                <w:rFonts w:ascii="Times New Roman" w:hAnsi="Times New Roman" w:eastAsia="Calibri" w:cs="Times New Roman"/>
                <w:sz w:val="24"/>
                <w:szCs w:val="24"/>
                <w:shd w:val="clear" w:color="auto" w:fill="FFFFFF"/>
              </w:rPr>
              <w:t> </w:t>
            </w:r>
            <w:r>
              <w:fldChar w:fldCharType="begin"/>
            </w:r>
            <w:r>
              <w:instrText xml:space="preserve"> HYPERLINK "mailto:peremilovo-msoh@yandex.ru" </w:instrText>
            </w:r>
            <w:r>
              <w:fldChar w:fldCharType="separate"/>
            </w:r>
            <w:r>
              <w:rPr>
                <w:rFonts w:ascii="Times New Roman" w:hAnsi="Times New Roman" w:eastAsia="Calibri" w:cs="Times New Roman"/>
                <w:sz w:val="24"/>
                <w:szCs w:val="24"/>
                <w:shd w:val="clear" w:color="auto" w:fill="FFFFFF"/>
              </w:rPr>
              <w:t>peremilovo-msoh@yandex.ru</w:t>
            </w:r>
            <w:r>
              <w:rPr>
                <w:rFonts w:ascii="Times New Roman" w:hAnsi="Times New Roman" w:eastAsia="Calibri" w:cs="Times New Roman"/>
                <w:sz w:val="24"/>
                <w:szCs w:val="24"/>
                <w:shd w:val="clear" w:color="auto" w:fill="FFFFFF"/>
              </w:rPr>
              <w:fldChar w:fldCharType="end"/>
            </w:r>
          </w:p>
        </w:tc>
        <w:tc>
          <w:tcPr>
            <w:tcW w:w="2624" w:type="dxa"/>
          </w:tcPr>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https://portal.iv-edu.ru/dep/mouoshuyarn/shuyskiyrn_peremilovskaya/default.aspx</w:t>
            </w:r>
          </w:p>
        </w:tc>
        <w:tc>
          <w:tcPr>
            <w:tcW w:w="1843" w:type="dxa"/>
          </w:tcPr>
          <w:p>
            <w:pPr>
              <w:spacing w:after="0" w:line="240" w:lineRule="auto"/>
              <w:ind w:left="-108" w:right="-39"/>
              <w:jc w:val="center"/>
              <w:rPr>
                <w:rFonts w:ascii="Times New Roman" w:hAnsi="Times New Roman" w:eastAsia="Calibri" w:cs="Times New Roman"/>
                <w:sz w:val="24"/>
                <w:szCs w:val="24"/>
              </w:rPr>
            </w:pPr>
            <w:r>
              <w:rPr>
                <w:rFonts w:ascii="Times New Roman" w:hAnsi="Times New Roman" w:eastAsia="Calibri" w:cs="Times New Roman"/>
                <w:sz w:val="24"/>
                <w:szCs w:val="24"/>
              </w:rPr>
              <w:t>Понедельник- пятница</w:t>
            </w:r>
          </w:p>
          <w:p>
            <w:pPr>
              <w:spacing w:after="0" w:line="240" w:lineRule="auto"/>
              <w:ind w:left="-108" w:right="-39"/>
              <w:jc w:val="center"/>
              <w:rPr>
                <w:rFonts w:ascii="Times New Roman" w:hAnsi="Times New Roman" w:eastAsia="Calibri" w:cs="Times New Roman"/>
                <w:sz w:val="24"/>
                <w:szCs w:val="24"/>
              </w:rPr>
            </w:pPr>
            <w:r>
              <w:rPr>
                <w:rFonts w:ascii="Times New Roman" w:hAnsi="Times New Roman" w:eastAsia="Calibri" w:cs="Times New Roman"/>
                <w:sz w:val="24"/>
                <w:szCs w:val="24"/>
              </w:rPr>
              <w:t>10.00 – 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534" w:type="dxa"/>
          </w:tcPr>
          <w:p>
            <w:pPr>
              <w:spacing w:after="0" w:line="240" w:lineRule="auto"/>
              <w:ind w:left="-142" w:right="-108"/>
              <w:jc w:val="center"/>
              <w:rPr>
                <w:rFonts w:ascii="Times New Roman" w:hAnsi="Times New Roman" w:eastAsia="Calibri" w:cs="Times New Roman"/>
                <w:sz w:val="28"/>
                <w:szCs w:val="28"/>
              </w:rPr>
            </w:pPr>
            <w:r>
              <w:rPr>
                <w:rFonts w:ascii="Times New Roman" w:hAnsi="Times New Roman" w:eastAsia="Calibri" w:cs="Times New Roman"/>
                <w:sz w:val="28"/>
                <w:szCs w:val="28"/>
              </w:rPr>
              <w:t>5</w:t>
            </w:r>
          </w:p>
        </w:tc>
        <w:tc>
          <w:tcPr>
            <w:tcW w:w="3718" w:type="dxa"/>
          </w:tcPr>
          <w:p>
            <w:pPr>
              <w:spacing w:after="0" w:line="240" w:lineRule="auto"/>
              <w:ind w:left="-108" w:right="-39" w:firstLine="108"/>
              <w:rPr>
                <w:rFonts w:eastAsia="Calibri" w:cs="Times New Roman"/>
              </w:rPr>
            </w:pPr>
            <w:r>
              <w:rPr>
                <w:rFonts w:ascii="Times New Roman" w:hAnsi="Times New Roman" w:eastAsia="Calibri" w:cs="Times New Roman"/>
                <w:sz w:val="24"/>
                <w:szCs w:val="24"/>
                <w:lang w:eastAsia="ru-RU"/>
              </w:rPr>
              <w:t>Муниципальное общеобразовательное учреждение «Пустошенская основная школа»</w:t>
            </w:r>
          </w:p>
        </w:tc>
        <w:tc>
          <w:tcPr>
            <w:tcW w:w="2977" w:type="dxa"/>
          </w:tcPr>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155928,  Ивановская область, Шуйский район, с. Пустошь, квартал 2,  д. 1</w:t>
            </w:r>
          </w:p>
          <w:p>
            <w:pPr>
              <w:spacing w:after="0" w:line="240" w:lineRule="auto"/>
              <w:rPr>
                <w:rFonts w:ascii="Times New Roman" w:hAnsi="Times New Roman" w:eastAsia="Calibri" w:cs="Times New Roman"/>
                <w:sz w:val="24"/>
                <w:szCs w:val="24"/>
              </w:rPr>
            </w:pPr>
          </w:p>
        </w:tc>
        <w:tc>
          <w:tcPr>
            <w:tcW w:w="1275" w:type="dxa"/>
          </w:tcPr>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8(49351)</w:t>
            </w:r>
          </w:p>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36-346</w:t>
            </w:r>
          </w:p>
          <w:p>
            <w:pPr>
              <w:spacing w:after="0" w:line="240" w:lineRule="auto"/>
              <w:rPr>
                <w:rFonts w:ascii="Times New Roman" w:hAnsi="Times New Roman" w:eastAsia="Calibri" w:cs="Times New Roman"/>
                <w:sz w:val="24"/>
                <w:szCs w:val="24"/>
              </w:rPr>
            </w:pPr>
          </w:p>
        </w:tc>
        <w:tc>
          <w:tcPr>
            <w:tcW w:w="1561" w:type="dxa"/>
          </w:tcPr>
          <w:p>
            <w:pPr>
              <w:spacing w:after="0" w:line="240" w:lineRule="auto"/>
              <w:jc w:val="center"/>
              <w:rPr>
                <w:rFonts w:ascii="Times New Roman" w:hAnsi="Times New Roman" w:eastAsia="Calibri" w:cs="Times New Roman"/>
                <w:sz w:val="24"/>
                <w:szCs w:val="24"/>
                <w:lang w:eastAsia="ru-RU"/>
              </w:rPr>
            </w:pPr>
            <w:r>
              <w:rPr>
                <w:rFonts w:ascii="Times New Roman" w:hAnsi="Times New Roman" w:eastAsia="Calibri" w:cs="Times New Roman"/>
                <w:sz w:val="24"/>
                <w:szCs w:val="24"/>
                <w:shd w:val="clear" w:color="auto" w:fill="FFFFFF"/>
              </w:rPr>
              <w:t>pus9856@yandex.ru</w:t>
            </w:r>
          </w:p>
        </w:tc>
        <w:tc>
          <w:tcPr>
            <w:tcW w:w="2624" w:type="dxa"/>
          </w:tcPr>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https://portal.iv-edu.ru/dep/mouoshuyarn/shuyskiyrn_pustoshenskaya/default.aspx</w:t>
            </w:r>
          </w:p>
        </w:tc>
        <w:tc>
          <w:tcPr>
            <w:tcW w:w="1843" w:type="dxa"/>
          </w:tcPr>
          <w:p>
            <w:pPr>
              <w:spacing w:after="0" w:line="240" w:lineRule="auto"/>
              <w:ind w:left="-108" w:right="-39"/>
              <w:jc w:val="center"/>
              <w:rPr>
                <w:rFonts w:ascii="Times New Roman" w:hAnsi="Times New Roman" w:eastAsia="Calibri" w:cs="Times New Roman"/>
                <w:sz w:val="24"/>
                <w:szCs w:val="24"/>
              </w:rPr>
            </w:pPr>
            <w:r>
              <w:rPr>
                <w:rFonts w:ascii="Times New Roman" w:hAnsi="Times New Roman" w:eastAsia="Calibri" w:cs="Times New Roman"/>
                <w:sz w:val="24"/>
                <w:szCs w:val="24"/>
              </w:rPr>
              <w:t>Понедельник- пятница</w:t>
            </w:r>
          </w:p>
          <w:p>
            <w:pPr>
              <w:spacing w:after="0" w:line="240" w:lineRule="auto"/>
              <w:ind w:left="-108" w:right="-39"/>
              <w:jc w:val="center"/>
              <w:rPr>
                <w:rFonts w:ascii="Times New Roman" w:hAnsi="Times New Roman" w:eastAsia="Calibri" w:cs="Times New Roman"/>
                <w:sz w:val="24"/>
                <w:szCs w:val="24"/>
              </w:rPr>
            </w:pPr>
            <w:r>
              <w:rPr>
                <w:rFonts w:ascii="Times New Roman" w:hAnsi="Times New Roman" w:eastAsia="Calibri" w:cs="Times New Roman"/>
                <w:sz w:val="24"/>
                <w:szCs w:val="24"/>
              </w:rPr>
              <w:t>10.00 – 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534" w:type="dxa"/>
          </w:tcPr>
          <w:p>
            <w:pPr>
              <w:spacing w:after="0" w:line="240" w:lineRule="auto"/>
              <w:ind w:left="-142" w:right="-108"/>
              <w:jc w:val="center"/>
              <w:rPr>
                <w:rFonts w:ascii="Times New Roman" w:hAnsi="Times New Roman" w:eastAsia="Calibri" w:cs="Times New Roman"/>
                <w:sz w:val="28"/>
                <w:szCs w:val="28"/>
              </w:rPr>
            </w:pPr>
            <w:r>
              <w:rPr>
                <w:rFonts w:ascii="Times New Roman" w:hAnsi="Times New Roman" w:eastAsia="Calibri" w:cs="Times New Roman"/>
                <w:sz w:val="28"/>
                <w:szCs w:val="28"/>
              </w:rPr>
              <w:t>6</w:t>
            </w:r>
          </w:p>
        </w:tc>
        <w:tc>
          <w:tcPr>
            <w:tcW w:w="3718" w:type="dxa"/>
          </w:tcPr>
          <w:p>
            <w:pPr>
              <w:spacing w:after="0" w:line="240" w:lineRule="auto"/>
              <w:ind w:left="-108" w:right="-39" w:firstLine="108"/>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Милюковское муниципальное казенное общеобразовательное учреждение </w:t>
            </w:r>
          </w:p>
        </w:tc>
        <w:tc>
          <w:tcPr>
            <w:tcW w:w="2977" w:type="dxa"/>
          </w:tcPr>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155938,  Ивановская область, Шуйский район, д. Милюковка, д. 70</w:t>
            </w:r>
          </w:p>
          <w:p>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155935,</w:t>
            </w:r>
          </w:p>
          <w:p>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Ивановская область,</w:t>
            </w:r>
          </w:p>
          <w:p>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Шуйский район, с. Сергеево, д. 25</w:t>
            </w:r>
          </w:p>
          <w:p>
            <w:pPr>
              <w:spacing w:after="0" w:line="240" w:lineRule="auto"/>
              <w:rPr>
                <w:rFonts w:ascii="Times New Roman" w:hAnsi="Times New Roman" w:eastAsia="Calibri" w:cs="Times New Roman"/>
                <w:sz w:val="24"/>
                <w:szCs w:val="24"/>
              </w:rPr>
            </w:pPr>
          </w:p>
        </w:tc>
        <w:tc>
          <w:tcPr>
            <w:tcW w:w="1275" w:type="dxa"/>
          </w:tcPr>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8(49351)</w:t>
            </w:r>
          </w:p>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36-749</w:t>
            </w:r>
          </w:p>
          <w:p>
            <w:pPr>
              <w:spacing w:after="0" w:line="240" w:lineRule="auto"/>
              <w:rPr>
                <w:rFonts w:ascii="Times New Roman" w:hAnsi="Times New Roman" w:eastAsia="Calibri" w:cs="Times New Roman"/>
                <w:sz w:val="24"/>
                <w:szCs w:val="24"/>
                <w:u w:val="single"/>
              </w:rPr>
            </w:pPr>
          </w:p>
        </w:tc>
        <w:tc>
          <w:tcPr>
            <w:tcW w:w="1561" w:type="dxa"/>
          </w:tcPr>
          <w:p>
            <w:pPr>
              <w:spacing w:after="0" w:line="240" w:lineRule="auto"/>
              <w:jc w:val="center"/>
              <w:rPr>
                <w:rFonts w:ascii="Times New Roman" w:hAnsi="Times New Roman" w:eastAsia="Calibri" w:cs="Times New Roman"/>
                <w:sz w:val="24"/>
                <w:szCs w:val="24"/>
                <w:lang w:eastAsia="ru-RU"/>
              </w:rPr>
            </w:pPr>
            <w:r>
              <w:fldChar w:fldCharType="begin"/>
            </w:r>
            <w:r>
              <w:instrText xml:space="preserve"> HYPERLINK "mailto:milukovka_school@mail.ru" </w:instrText>
            </w:r>
            <w:r>
              <w:fldChar w:fldCharType="separate"/>
            </w:r>
            <w:r>
              <w:rPr>
                <w:rFonts w:ascii="Times New Roman" w:hAnsi="Times New Roman" w:eastAsia="Calibri" w:cs="Times New Roman"/>
                <w:sz w:val="24"/>
                <w:szCs w:val="24"/>
                <w:shd w:val="clear" w:color="auto" w:fill="FFFFFF"/>
              </w:rPr>
              <w:t>milukovka_school@mail.ru</w:t>
            </w:r>
            <w:r>
              <w:rPr>
                <w:rFonts w:ascii="Times New Roman" w:hAnsi="Times New Roman" w:eastAsia="Calibri" w:cs="Times New Roman"/>
                <w:sz w:val="24"/>
                <w:szCs w:val="24"/>
                <w:shd w:val="clear" w:color="auto" w:fill="FFFFFF"/>
              </w:rPr>
              <w:fldChar w:fldCharType="end"/>
            </w:r>
          </w:p>
        </w:tc>
        <w:tc>
          <w:tcPr>
            <w:tcW w:w="2624" w:type="dxa"/>
          </w:tcPr>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https://portal.iv-edu.ru/dep/mouoshuyarn/shuyskiyrn_milukovskaya/default.aspx</w:t>
            </w:r>
          </w:p>
        </w:tc>
        <w:tc>
          <w:tcPr>
            <w:tcW w:w="1843" w:type="dxa"/>
          </w:tcPr>
          <w:p>
            <w:pPr>
              <w:spacing w:after="0" w:line="240" w:lineRule="auto"/>
              <w:ind w:left="-108" w:right="-39"/>
              <w:jc w:val="center"/>
              <w:rPr>
                <w:rFonts w:ascii="Times New Roman" w:hAnsi="Times New Roman" w:eastAsia="Calibri" w:cs="Times New Roman"/>
                <w:sz w:val="24"/>
                <w:szCs w:val="24"/>
              </w:rPr>
            </w:pPr>
            <w:r>
              <w:rPr>
                <w:rFonts w:ascii="Times New Roman" w:hAnsi="Times New Roman" w:eastAsia="Calibri" w:cs="Times New Roman"/>
                <w:sz w:val="24"/>
                <w:szCs w:val="24"/>
              </w:rPr>
              <w:t>Понедельник- пятница</w:t>
            </w:r>
          </w:p>
          <w:p>
            <w:pPr>
              <w:spacing w:after="0" w:line="240" w:lineRule="auto"/>
              <w:ind w:left="-108" w:right="-39"/>
              <w:jc w:val="center"/>
              <w:rPr>
                <w:rFonts w:ascii="Times New Roman" w:hAnsi="Times New Roman" w:eastAsia="Calibri" w:cs="Times New Roman"/>
                <w:sz w:val="24"/>
                <w:szCs w:val="24"/>
              </w:rPr>
            </w:pPr>
            <w:r>
              <w:rPr>
                <w:rFonts w:ascii="Times New Roman" w:hAnsi="Times New Roman" w:eastAsia="Calibri" w:cs="Times New Roman"/>
                <w:sz w:val="24"/>
                <w:szCs w:val="24"/>
              </w:rPr>
              <w:t>10.00 – 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534" w:type="dxa"/>
          </w:tcPr>
          <w:p>
            <w:pPr>
              <w:spacing w:after="0" w:line="240" w:lineRule="auto"/>
              <w:ind w:left="-142" w:right="-108"/>
              <w:jc w:val="center"/>
              <w:rPr>
                <w:rFonts w:ascii="Times New Roman" w:hAnsi="Times New Roman" w:eastAsia="Calibri" w:cs="Times New Roman"/>
                <w:sz w:val="28"/>
                <w:szCs w:val="28"/>
              </w:rPr>
            </w:pPr>
            <w:r>
              <w:rPr>
                <w:rFonts w:ascii="Times New Roman" w:hAnsi="Times New Roman" w:eastAsia="Calibri" w:cs="Times New Roman"/>
                <w:sz w:val="28"/>
                <w:szCs w:val="28"/>
              </w:rPr>
              <w:t>7</w:t>
            </w:r>
          </w:p>
        </w:tc>
        <w:tc>
          <w:tcPr>
            <w:tcW w:w="3718" w:type="dxa"/>
          </w:tcPr>
          <w:p>
            <w:pPr>
              <w:spacing w:after="0" w:line="240" w:lineRule="auto"/>
              <w:ind w:left="-108" w:right="-39" w:firstLine="108"/>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Муниципальное казенное общеобразовательное учреждение «Чернцкая основная школа»</w:t>
            </w:r>
          </w:p>
        </w:tc>
        <w:tc>
          <w:tcPr>
            <w:tcW w:w="2977" w:type="dxa"/>
          </w:tcPr>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155921,</w:t>
            </w:r>
          </w:p>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Ивановская область, Шуйский район, с. Чернцы, ул. Школьная  д. 11</w:t>
            </w:r>
          </w:p>
        </w:tc>
        <w:tc>
          <w:tcPr>
            <w:tcW w:w="1275" w:type="dxa"/>
          </w:tcPr>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8(49351)</w:t>
            </w:r>
          </w:p>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36-140</w:t>
            </w:r>
          </w:p>
          <w:p>
            <w:pPr>
              <w:spacing w:after="0" w:line="240" w:lineRule="auto"/>
              <w:rPr>
                <w:rFonts w:ascii="Times New Roman" w:hAnsi="Times New Roman" w:eastAsia="Calibri" w:cs="Times New Roman"/>
                <w:sz w:val="24"/>
                <w:szCs w:val="24"/>
              </w:rPr>
            </w:pPr>
          </w:p>
        </w:tc>
        <w:tc>
          <w:tcPr>
            <w:tcW w:w="1561" w:type="dxa"/>
          </w:tcPr>
          <w:p>
            <w:pPr>
              <w:spacing w:after="0" w:line="240" w:lineRule="auto"/>
              <w:jc w:val="cente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cherntsi-school2008@yandex.ru</w:t>
            </w:r>
          </w:p>
        </w:tc>
        <w:tc>
          <w:tcPr>
            <w:tcW w:w="2624" w:type="dxa"/>
          </w:tcPr>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https://portal.iv-edu.ru/dep/mouoshuyarn/shuyskiyrn_chernckaya/default.aspx</w:t>
            </w:r>
          </w:p>
        </w:tc>
        <w:tc>
          <w:tcPr>
            <w:tcW w:w="1843" w:type="dxa"/>
          </w:tcPr>
          <w:p>
            <w:pPr>
              <w:spacing w:after="0" w:line="240" w:lineRule="auto"/>
              <w:ind w:left="-108" w:right="-39"/>
              <w:jc w:val="center"/>
              <w:rPr>
                <w:rFonts w:ascii="Times New Roman" w:hAnsi="Times New Roman" w:eastAsia="Calibri" w:cs="Times New Roman"/>
                <w:sz w:val="24"/>
                <w:szCs w:val="24"/>
              </w:rPr>
            </w:pPr>
            <w:r>
              <w:rPr>
                <w:rFonts w:ascii="Times New Roman" w:hAnsi="Times New Roman" w:eastAsia="Calibri" w:cs="Times New Roman"/>
                <w:sz w:val="24"/>
                <w:szCs w:val="24"/>
              </w:rPr>
              <w:t>Понедельник- пятница</w:t>
            </w:r>
          </w:p>
          <w:p>
            <w:pPr>
              <w:spacing w:after="0" w:line="240" w:lineRule="auto"/>
              <w:ind w:left="-108" w:right="-39"/>
              <w:jc w:val="center"/>
              <w:rPr>
                <w:rFonts w:ascii="Times New Roman" w:hAnsi="Times New Roman" w:eastAsia="Calibri" w:cs="Times New Roman"/>
                <w:sz w:val="24"/>
                <w:szCs w:val="24"/>
              </w:rPr>
            </w:pPr>
            <w:r>
              <w:rPr>
                <w:rFonts w:ascii="Times New Roman" w:hAnsi="Times New Roman" w:eastAsia="Calibri" w:cs="Times New Roman"/>
                <w:sz w:val="24"/>
                <w:szCs w:val="24"/>
              </w:rPr>
              <w:t>10.00 – 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534" w:type="dxa"/>
          </w:tcPr>
          <w:p>
            <w:pPr>
              <w:spacing w:after="0" w:line="240" w:lineRule="auto"/>
              <w:ind w:left="-142" w:right="-108"/>
              <w:jc w:val="center"/>
              <w:rPr>
                <w:rFonts w:ascii="Times New Roman" w:hAnsi="Times New Roman" w:eastAsia="Calibri" w:cs="Times New Roman"/>
                <w:sz w:val="28"/>
                <w:szCs w:val="28"/>
              </w:rPr>
            </w:pPr>
            <w:r>
              <w:rPr>
                <w:rFonts w:ascii="Times New Roman" w:hAnsi="Times New Roman" w:eastAsia="Calibri" w:cs="Times New Roman"/>
                <w:sz w:val="28"/>
                <w:szCs w:val="28"/>
              </w:rPr>
              <w:t>8</w:t>
            </w:r>
          </w:p>
        </w:tc>
        <w:tc>
          <w:tcPr>
            <w:tcW w:w="3718" w:type="dxa"/>
          </w:tcPr>
          <w:p>
            <w:pPr>
              <w:spacing w:after="0" w:line="240" w:lineRule="auto"/>
              <w:rPr>
                <w:rFonts w:eastAsia="Calibri" w:cs="Times New Roman"/>
              </w:rPr>
            </w:pPr>
            <w:r>
              <w:rPr>
                <w:rFonts w:ascii="Times New Roman" w:hAnsi="Times New Roman" w:eastAsia="Calibri" w:cs="Times New Roman"/>
                <w:sz w:val="24"/>
                <w:szCs w:val="24"/>
                <w:lang w:eastAsia="ru-RU"/>
              </w:rPr>
              <w:t>Муниципальное казенное общеобразовательное учреждение «Клочковская начальная школа»</w:t>
            </w:r>
          </w:p>
        </w:tc>
        <w:tc>
          <w:tcPr>
            <w:tcW w:w="2977" w:type="dxa"/>
          </w:tcPr>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155937, Ивановская область, Шуйский район, д. Клочково, ул. Центральная, д. 1</w:t>
            </w:r>
          </w:p>
        </w:tc>
        <w:tc>
          <w:tcPr>
            <w:tcW w:w="1275" w:type="dxa"/>
          </w:tcPr>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8(49351)</w:t>
            </w:r>
          </w:p>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34-522</w:t>
            </w:r>
          </w:p>
          <w:p>
            <w:pPr>
              <w:spacing w:after="0" w:line="240" w:lineRule="auto"/>
              <w:rPr>
                <w:rFonts w:ascii="Times New Roman" w:hAnsi="Times New Roman" w:eastAsia="Calibri" w:cs="Times New Roman"/>
                <w:sz w:val="24"/>
                <w:szCs w:val="24"/>
              </w:rPr>
            </w:pPr>
          </w:p>
        </w:tc>
        <w:tc>
          <w:tcPr>
            <w:tcW w:w="1561" w:type="dxa"/>
          </w:tcPr>
          <w:p>
            <w:pPr>
              <w:spacing w:after="0" w:line="240" w:lineRule="auto"/>
              <w:jc w:val="cente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klochkovo@list.ru</w:t>
            </w:r>
          </w:p>
        </w:tc>
        <w:tc>
          <w:tcPr>
            <w:tcW w:w="2624" w:type="dxa"/>
          </w:tcPr>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https://portal.iv-edu.ru/dep/mouoshuyarn/shuyskiyrn_klochkovskaya/default.aspx</w:t>
            </w:r>
          </w:p>
        </w:tc>
        <w:tc>
          <w:tcPr>
            <w:tcW w:w="1843" w:type="dxa"/>
          </w:tcPr>
          <w:p>
            <w:pPr>
              <w:spacing w:after="0" w:line="240" w:lineRule="auto"/>
              <w:ind w:left="-108" w:right="-39"/>
              <w:jc w:val="center"/>
              <w:rPr>
                <w:rFonts w:ascii="Times New Roman" w:hAnsi="Times New Roman" w:eastAsia="Calibri" w:cs="Times New Roman"/>
                <w:sz w:val="24"/>
                <w:szCs w:val="24"/>
              </w:rPr>
            </w:pPr>
            <w:r>
              <w:rPr>
                <w:rFonts w:ascii="Times New Roman" w:hAnsi="Times New Roman" w:eastAsia="Calibri" w:cs="Times New Roman"/>
                <w:sz w:val="24"/>
                <w:szCs w:val="24"/>
              </w:rPr>
              <w:t>Понедельник- пятница</w:t>
            </w:r>
          </w:p>
          <w:p>
            <w:pPr>
              <w:spacing w:after="0" w:line="240" w:lineRule="auto"/>
              <w:ind w:left="-108" w:right="-39"/>
              <w:jc w:val="center"/>
              <w:rPr>
                <w:rFonts w:ascii="Times New Roman" w:hAnsi="Times New Roman" w:eastAsia="Calibri" w:cs="Times New Roman"/>
                <w:sz w:val="24"/>
                <w:szCs w:val="24"/>
              </w:rPr>
            </w:pPr>
            <w:r>
              <w:rPr>
                <w:rFonts w:ascii="Times New Roman" w:hAnsi="Times New Roman" w:eastAsia="Calibri" w:cs="Times New Roman"/>
                <w:sz w:val="24"/>
                <w:szCs w:val="24"/>
              </w:rPr>
              <w:t>10.00 – 14.00</w:t>
            </w:r>
          </w:p>
        </w:tc>
      </w:tr>
    </w:tbl>
    <w:p>
      <w:pPr>
        <w:jc w:val="both"/>
        <w:rPr>
          <w:rFonts w:ascii="Times New Roman" w:hAnsi="Times New Roman"/>
          <w:sz w:val="24"/>
          <w:szCs w:val="24"/>
        </w:rPr>
      </w:pPr>
    </w:p>
    <w:p>
      <w:pPr>
        <w:jc w:val="center"/>
        <w:rPr>
          <w:rFonts w:ascii="Times New Roman" w:hAnsi="Times New Roman"/>
          <w:b/>
          <w:sz w:val="24"/>
          <w:szCs w:val="24"/>
        </w:rPr>
      </w:pPr>
      <w:r>
        <w:rPr>
          <w:rFonts w:ascii="Times New Roman" w:hAnsi="Times New Roman"/>
          <w:b/>
          <w:sz w:val="24"/>
          <w:szCs w:val="24"/>
        </w:rPr>
        <w:t>Управление  образования</w:t>
      </w:r>
    </w:p>
    <w:tbl>
      <w:tblPr>
        <w:tblStyle w:val="26"/>
        <w:tblW w:w="14458"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718"/>
        <w:gridCol w:w="2977"/>
        <w:gridCol w:w="1275"/>
        <w:gridCol w:w="1560"/>
        <w:gridCol w:w="2552"/>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ind w:left="-142" w:right="-108"/>
              <w:jc w:val="center"/>
              <w:rPr>
                <w:rFonts w:ascii="Times New Roman" w:hAnsi="Times New Roman" w:eastAsia="Calibri" w:cs="Times New Roman"/>
                <w:b/>
                <w:sz w:val="24"/>
                <w:szCs w:val="24"/>
              </w:rPr>
            </w:pPr>
            <w:r>
              <w:rPr>
                <w:rFonts w:ascii="Times New Roman" w:hAnsi="Times New Roman" w:eastAsia="Calibri" w:cs="Times New Roman"/>
                <w:b/>
                <w:sz w:val="24"/>
                <w:szCs w:val="24"/>
              </w:rPr>
              <w:t>№ п/п.</w:t>
            </w:r>
          </w:p>
        </w:tc>
        <w:tc>
          <w:tcPr>
            <w:tcW w:w="3718" w:type="dxa"/>
          </w:tcPr>
          <w:p>
            <w:pPr>
              <w:spacing w:after="0" w:line="240" w:lineRule="auto"/>
              <w:ind w:left="-108" w:right="-39" w:firstLine="108"/>
              <w:jc w:val="center"/>
              <w:rPr>
                <w:rFonts w:ascii="Times New Roman" w:hAnsi="Times New Roman" w:eastAsia="Calibri" w:cs="Times New Roman"/>
                <w:b/>
                <w:sz w:val="24"/>
                <w:szCs w:val="24"/>
              </w:rPr>
            </w:pPr>
            <w:r>
              <w:rPr>
                <w:rFonts w:ascii="Times New Roman" w:hAnsi="Times New Roman" w:eastAsia="Calibri" w:cs="Times New Roman"/>
                <w:b/>
                <w:sz w:val="24"/>
                <w:szCs w:val="24"/>
              </w:rPr>
              <w:t>Наименование учредителя</w:t>
            </w:r>
          </w:p>
        </w:tc>
        <w:tc>
          <w:tcPr>
            <w:tcW w:w="2977" w:type="dxa"/>
          </w:tcPr>
          <w:p>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b/>
                <w:sz w:val="24"/>
                <w:szCs w:val="24"/>
              </w:rPr>
              <w:t>Адрес</w:t>
            </w:r>
          </w:p>
        </w:tc>
        <w:tc>
          <w:tcPr>
            <w:tcW w:w="1275" w:type="dxa"/>
          </w:tcPr>
          <w:p>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b/>
                <w:sz w:val="24"/>
                <w:szCs w:val="24"/>
              </w:rPr>
              <w:t xml:space="preserve">Телефон  </w:t>
            </w:r>
          </w:p>
        </w:tc>
        <w:tc>
          <w:tcPr>
            <w:tcW w:w="1560" w:type="dxa"/>
          </w:tcPr>
          <w:p>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b/>
                <w:sz w:val="24"/>
                <w:szCs w:val="24"/>
              </w:rPr>
              <w:t>Электронный адрес</w:t>
            </w:r>
          </w:p>
        </w:tc>
        <w:tc>
          <w:tcPr>
            <w:tcW w:w="2552" w:type="dxa"/>
          </w:tcPr>
          <w:p>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b/>
                <w:sz w:val="24"/>
                <w:szCs w:val="24"/>
              </w:rPr>
              <w:t>Сайт общеобразовательного учреждения</w:t>
            </w:r>
          </w:p>
        </w:tc>
        <w:tc>
          <w:tcPr>
            <w:tcW w:w="1842" w:type="dxa"/>
          </w:tcPr>
          <w:p>
            <w:pPr>
              <w:spacing w:after="0" w:line="240" w:lineRule="auto"/>
              <w:ind w:left="-108" w:right="-39"/>
              <w:jc w:val="center"/>
              <w:rPr>
                <w:rFonts w:ascii="Times New Roman" w:hAnsi="Times New Roman" w:eastAsia="Calibri" w:cs="Times New Roman"/>
                <w:b/>
                <w:sz w:val="24"/>
                <w:szCs w:val="24"/>
              </w:rPr>
            </w:pPr>
            <w:r>
              <w:rPr>
                <w:rFonts w:ascii="Times New Roman" w:hAnsi="Times New Roman" w:eastAsia="Calibri" w:cs="Times New Roman"/>
                <w:b/>
                <w:sz w:val="24"/>
                <w:szCs w:val="24"/>
              </w:rPr>
              <w:t>Режим работы по приему Заявлений и Жалоб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ind w:left="-142" w:right="-108"/>
              <w:jc w:val="center"/>
              <w:rPr>
                <w:rFonts w:ascii="Times New Roman" w:hAnsi="Times New Roman" w:eastAsia="Calibri" w:cs="Times New Roman"/>
                <w:sz w:val="28"/>
                <w:szCs w:val="28"/>
              </w:rPr>
            </w:pPr>
            <w:r>
              <w:rPr>
                <w:rFonts w:ascii="Times New Roman" w:hAnsi="Times New Roman" w:eastAsia="Calibri" w:cs="Times New Roman"/>
                <w:sz w:val="28"/>
                <w:szCs w:val="28"/>
              </w:rPr>
              <w:t>1</w:t>
            </w:r>
          </w:p>
        </w:tc>
        <w:tc>
          <w:tcPr>
            <w:tcW w:w="3718" w:type="dxa"/>
          </w:tcPr>
          <w:p>
            <w:pPr>
              <w:spacing w:after="0" w:line="240" w:lineRule="auto"/>
              <w:ind w:left="-108" w:right="-39" w:firstLine="108"/>
              <w:rPr>
                <w:rFonts w:ascii="Times New Roman" w:hAnsi="Times New Roman" w:eastAsia="Calibri" w:cs="Times New Roman"/>
                <w:sz w:val="24"/>
                <w:szCs w:val="24"/>
              </w:rPr>
            </w:pPr>
            <w:r>
              <w:rPr>
                <w:rFonts w:ascii="Times New Roman" w:hAnsi="Times New Roman" w:eastAsia="Calibri" w:cs="Times New Roman"/>
                <w:sz w:val="24"/>
                <w:szCs w:val="24"/>
                <w:lang w:eastAsia="ru-RU"/>
              </w:rPr>
              <w:t>Управление образования администрации Шуйского муниципального района</w:t>
            </w:r>
          </w:p>
        </w:tc>
        <w:tc>
          <w:tcPr>
            <w:tcW w:w="2977" w:type="dxa"/>
          </w:tcPr>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155900,  Ивановская область, г. Шуя, пл. Ленина, д. 7</w:t>
            </w:r>
          </w:p>
        </w:tc>
        <w:tc>
          <w:tcPr>
            <w:tcW w:w="1275" w:type="dxa"/>
          </w:tcPr>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8(49351) 4-20-93 или</w:t>
            </w:r>
          </w:p>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4-30-87</w:t>
            </w:r>
          </w:p>
          <w:p>
            <w:pPr>
              <w:spacing w:after="0" w:line="240" w:lineRule="auto"/>
              <w:jc w:val="right"/>
              <w:rPr>
                <w:rFonts w:ascii="Times New Roman" w:hAnsi="Times New Roman" w:eastAsia="Calibri" w:cs="Times New Roman"/>
                <w:sz w:val="24"/>
                <w:szCs w:val="24"/>
              </w:rPr>
            </w:pPr>
          </w:p>
        </w:tc>
        <w:tc>
          <w:tcPr>
            <w:tcW w:w="1560" w:type="dxa"/>
          </w:tcPr>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lang w:val="en-US"/>
              </w:rPr>
              <w:t>shuya_raion@mail.ru</w:t>
            </w:r>
            <w:r>
              <w:rPr>
                <w:rFonts w:ascii="Times New Roman" w:hAnsi="Times New Roman" w:eastAsia="Calibri" w:cs="Times New Roman"/>
                <w:sz w:val="24"/>
                <w:szCs w:val="24"/>
              </w:rPr>
              <w:cr/>
            </w:r>
          </w:p>
          <w:p>
            <w:pPr>
              <w:spacing w:after="0" w:line="240" w:lineRule="auto"/>
              <w:rPr>
                <w:rFonts w:ascii="Times New Roman" w:hAnsi="Times New Roman" w:eastAsia="Calibri" w:cs="Times New Roman"/>
                <w:sz w:val="24"/>
                <w:szCs w:val="24"/>
              </w:rPr>
            </w:pPr>
          </w:p>
        </w:tc>
        <w:tc>
          <w:tcPr>
            <w:tcW w:w="2552" w:type="dxa"/>
          </w:tcPr>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https://portal.iv-edu.ru/dep/mouoshuyarn/default.aspx</w:t>
            </w:r>
          </w:p>
        </w:tc>
        <w:tc>
          <w:tcPr>
            <w:tcW w:w="1842" w:type="dxa"/>
          </w:tcPr>
          <w:p>
            <w:pPr>
              <w:spacing w:after="0" w:line="240" w:lineRule="auto"/>
              <w:ind w:left="-108" w:right="-39"/>
              <w:jc w:val="center"/>
              <w:rPr>
                <w:rFonts w:ascii="Times New Roman" w:hAnsi="Times New Roman" w:eastAsia="Calibri" w:cs="Times New Roman"/>
                <w:sz w:val="24"/>
                <w:szCs w:val="24"/>
              </w:rPr>
            </w:pPr>
            <w:r>
              <w:rPr>
                <w:rFonts w:ascii="Times New Roman" w:hAnsi="Times New Roman" w:eastAsia="Calibri" w:cs="Times New Roman"/>
                <w:sz w:val="24"/>
                <w:szCs w:val="24"/>
              </w:rPr>
              <w:t>Понедельник- пятница</w:t>
            </w:r>
          </w:p>
          <w:p>
            <w:pPr>
              <w:spacing w:after="0" w:line="240" w:lineRule="auto"/>
              <w:ind w:left="-108" w:right="-39"/>
              <w:jc w:val="center"/>
              <w:rPr>
                <w:rFonts w:ascii="Times New Roman" w:hAnsi="Times New Roman" w:eastAsia="Calibri" w:cs="Times New Roman"/>
                <w:sz w:val="24"/>
                <w:szCs w:val="24"/>
              </w:rPr>
            </w:pPr>
            <w:r>
              <w:rPr>
                <w:rFonts w:ascii="Times New Roman" w:hAnsi="Times New Roman" w:eastAsia="Calibri" w:cs="Times New Roman"/>
                <w:sz w:val="24"/>
                <w:szCs w:val="24"/>
              </w:rPr>
              <w:t>10.00 – 14.00</w:t>
            </w:r>
          </w:p>
          <w:p>
            <w:pPr>
              <w:spacing w:after="0" w:line="240" w:lineRule="auto"/>
              <w:ind w:left="-108" w:right="-39"/>
              <w:jc w:val="center"/>
              <w:rPr>
                <w:rFonts w:ascii="Times New Roman" w:hAnsi="Times New Roman" w:eastAsia="Calibri" w:cs="Times New Roman"/>
                <w:sz w:val="24"/>
                <w:szCs w:val="24"/>
              </w:rPr>
            </w:pPr>
            <w:r>
              <w:rPr>
                <w:rFonts w:ascii="Times New Roman" w:hAnsi="Times New Roman" w:eastAsia="Calibri" w:cs="Times New Roman"/>
                <w:sz w:val="24"/>
                <w:szCs w:val="24"/>
              </w:rPr>
              <w:t>Обеденный     перерыв</w:t>
            </w:r>
          </w:p>
          <w:p>
            <w:pPr>
              <w:spacing w:after="0" w:line="240" w:lineRule="auto"/>
              <w:ind w:left="-108" w:right="-39"/>
              <w:jc w:val="center"/>
              <w:rPr>
                <w:rFonts w:ascii="Times New Roman" w:hAnsi="Times New Roman" w:eastAsia="Calibri" w:cs="Times New Roman"/>
                <w:sz w:val="24"/>
                <w:szCs w:val="24"/>
              </w:rPr>
            </w:pPr>
            <w:r>
              <w:rPr>
                <w:rFonts w:ascii="Times New Roman" w:hAnsi="Times New Roman" w:eastAsia="Calibri" w:cs="Times New Roman"/>
                <w:sz w:val="24"/>
                <w:szCs w:val="24"/>
              </w:rPr>
              <w:t>12.00 – 12.45</w:t>
            </w:r>
          </w:p>
        </w:tc>
      </w:tr>
    </w:tbl>
    <w:p>
      <w:pPr>
        <w:spacing w:after="0" w:line="240" w:lineRule="auto"/>
        <w:contextualSpacing/>
        <w:jc w:val="center"/>
        <w:rPr>
          <w:rFonts w:ascii="Times New Roman" w:hAnsi="Times New Roman"/>
          <w:sz w:val="24"/>
          <w:szCs w:val="24"/>
        </w:rPr>
        <w:sectPr>
          <w:pgSz w:w="16838" w:h="11906" w:orient="landscape"/>
          <w:pgMar w:top="851" w:right="1134" w:bottom="709" w:left="1134" w:header="709" w:footer="709" w:gutter="0"/>
          <w:cols w:space="708" w:num="1"/>
          <w:titlePg/>
          <w:docGrid w:linePitch="360" w:charSpace="0"/>
        </w:sectPr>
      </w:pPr>
      <w:r>
        <w:rPr>
          <w:rFonts w:ascii="Times New Roman" w:hAnsi="Times New Roman"/>
          <w:sz w:val="24"/>
          <w:szCs w:val="24"/>
        </w:rPr>
        <w:t xml:space="preserve">                                                                           </w:t>
      </w:r>
    </w:p>
    <w:p>
      <w:pPr>
        <w:spacing w:after="0" w:line="240" w:lineRule="auto"/>
        <w:ind w:left="5103"/>
        <w:contextualSpacing/>
        <w:jc w:val="center"/>
        <w:rPr>
          <w:rFonts w:ascii="Times New Roman" w:hAnsi="Times New Roman"/>
          <w:bCs/>
          <w:sz w:val="24"/>
          <w:szCs w:val="24"/>
        </w:rPr>
      </w:pPr>
      <w:r>
        <w:rPr>
          <w:rFonts w:ascii="Times New Roman" w:hAnsi="Times New Roman"/>
          <w:bCs/>
          <w:sz w:val="24"/>
          <w:szCs w:val="24"/>
        </w:rPr>
        <w:t>Приложение №2</w:t>
      </w:r>
    </w:p>
    <w:p>
      <w:pPr>
        <w:autoSpaceDE w:val="0"/>
        <w:autoSpaceDN w:val="0"/>
        <w:adjustRightInd w:val="0"/>
        <w:spacing w:after="0" w:line="240" w:lineRule="auto"/>
        <w:ind w:left="5103"/>
        <w:contextualSpacing/>
        <w:jc w:val="center"/>
        <w:rPr>
          <w:rFonts w:ascii="Times New Roman" w:hAnsi="Times New Roman"/>
          <w:color w:val="000000"/>
          <w:sz w:val="24"/>
          <w:szCs w:val="24"/>
        </w:rPr>
      </w:pPr>
      <w:r>
        <w:rPr>
          <w:rFonts w:ascii="Times New Roman" w:hAnsi="Times New Roman"/>
          <w:color w:val="000000"/>
          <w:sz w:val="24"/>
          <w:szCs w:val="24"/>
        </w:rPr>
        <w:t>к   Административному регламенту предоставления муниципальной услуги «Зачисление в общеобразовательное учреждение»</w:t>
      </w:r>
    </w:p>
    <w:p>
      <w:pPr>
        <w:autoSpaceDE w:val="0"/>
        <w:autoSpaceDN w:val="0"/>
        <w:adjustRightInd w:val="0"/>
        <w:spacing w:after="0" w:line="240" w:lineRule="auto"/>
        <w:ind w:left="4536"/>
        <w:jc w:val="right"/>
        <w:rPr>
          <w:rFonts w:ascii="Times New Roman" w:hAnsi="Times New Roman"/>
          <w:b/>
          <w:bCs/>
          <w:i/>
          <w:iCs/>
          <w:sz w:val="24"/>
          <w:szCs w:val="24"/>
        </w:rPr>
      </w:pPr>
      <w:r>
        <w:rPr>
          <w:rFonts w:ascii="Times New Roman" w:hAnsi="Times New Roman"/>
          <w:b/>
          <w:bCs/>
          <w:i/>
          <w:iCs/>
          <w:sz w:val="24"/>
          <w:szCs w:val="24"/>
        </w:rPr>
        <w:t>_________________________________________</w:t>
      </w:r>
    </w:p>
    <w:p>
      <w:pPr>
        <w:autoSpaceDE w:val="0"/>
        <w:autoSpaceDN w:val="0"/>
        <w:adjustRightInd w:val="0"/>
        <w:spacing w:after="0" w:line="240" w:lineRule="auto"/>
        <w:ind w:left="4536"/>
        <w:jc w:val="center"/>
        <w:rPr>
          <w:rFonts w:ascii="Times New Roman" w:hAnsi="Times New Roman"/>
          <w:bCs/>
          <w:i/>
          <w:iCs/>
          <w:szCs w:val="24"/>
        </w:rPr>
      </w:pPr>
      <w:r>
        <w:rPr>
          <w:rFonts w:ascii="Times New Roman" w:hAnsi="Times New Roman"/>
          <w:bCs/>
          <w:i/>
          <w:iCs/>
          <w:szCs w:val="24"/>
        </w:rPr>
        <w:t>(Должность и ФИО руководителя (наименование организации, предоставляющей муниципальную услугу)</w:t>
      </w:r>
    </w:p>
    <w:p>
      <w:pPr>
        <w:autoSpaceDE w:val="0"/>
        <w:autoSpaceDN w:val="0"/>
        <w:adjustRightInd w:val="0"/>
        <w:spacing w:after="0" w:line="240" w:lineRule="auto"/>
        <w:ind w:left="4536"/>
        <w:rPr>
          <w:rFonts w:ascii="Times New Roman" w:hAnsi="Times New Roman"/>
          <w:bCs/>
          <w:i/>
          <w:iCs/>
          <w:sz w:val="24"/>
          <w:szCs w:val="24"/>
        </w:rPr>
      </w:pPr>
      <w:r>
        <w:rPr>
          <w:rFonts w:ascii="Times New Roman" w:hAnsi="Times New Roman"/>
          <w:bCs/>
          <w:iCs/>
          <w:sz w:val="24"/>
          <w:szCs w:val="24"/>
        </w:rPr>
        <w:t xml:space="preserve">от </w:t>
      </w:r>
      <w:r>
        <w:rPr>
          <w:rFonts w:ascii="Times New Roman" w:hAnsi="Times New Roman"/>
          <w:bCs/>
          <w:i/>
          <w:iCs/>
          <w:sz w:val="24"/>
          <w:szCs w:val="24"/>
        </w:rPr>
        <w:t>_____________________________________</w:t>
      </w:r>
    </w:p>
    <w:p>
      <w:pPr>
        <w:autoSpaceDE w:val="0"/>
        <w:autoSpaceDN w:val="0"/>
        <w:adjustRightInd w:val="0"/>
        <w:spacing w:after="0" w:line="240" w:lineRule="auto"/>
        <w:ind w:left="4536"/>
        <w:jc w:val="center"/>
        <w:rPr>
          <w:rFonts w:ascii="Times New Roman" w:hAnsi="Times New Roman"/>
          <w:bCs/>
          <w:i/>
          <w:iCs/>
          <w:szCs w:val="24"/>
        </w:rPr>
      </w:pPr>
      <w:r>
        <w:rPr>
          <w:rFonts w:ascii="Times New Roman" w:hAnsi="Times New Roman"/>
          <w:bCs/>
          <w:i/>
          <w:iCs/>
          <w:szCs w:val="24"/>
        </w:rPr>
        <w:t>(ФИО заявителя)</w:t>
      </w:r>
    </w:p>
    <w:p>
      <w:pPr>
        <w:autoSpaceDE w:val="0"/>
        <w:autoSpaceDN w:val="0"/>
        <w:adjustRightInd w:val="0"/>
        <w:spacing w:after="0" w:line="240" w:lineRule="auto"/>
        <w:ind w:left="4536"/>
        <w:rPr>
          <w:rFonts w:ascii="Times New Roman" w:hAnsi="Times New Roman"/>
          <w:b/>
          <w:bCs/>
          <w:i/>
          <w:iCs/>
          <w:sz w:val="24"/>
          <w:szCs w:val="24"/>
        </w:rPr>
      </w:pPr>
    </w:p>
    <w:p>
      <w:pPr>
        <w:autoSpaceDE w:val="0"/>
        <w:autoSpaceDN w:val="0"/>
        <w:adjustRightInd w:val="0"/>
        <w:spacing w:after="0" w:line="240" w:lineRule="auto"/>
        <w:jc w:val="center"/>
        <w:rPr>
          <w:rFonts w:ascii="Times New Roman" w:hAnsi="Times New Roman"/>
          <w:b/>
          <w:bCs/>
          <w:iCs/>
          <w:sz w:val="24"/>
          <w:szCs w:val="24"/>
        </w:rPr>
      </w:pPr>
      <w:r>
        <w:rPr>
          <w:rFonts w:ascii="Times New Roman" w:hAnsi="Times New Roman"/>
          <w:b/>
          <w:bCs/>
          <w:iCs/>
          <w:sz w:val="24"/>
          <w:szCs w:val="24"/>
        </w:rPr>
        <w:t>Заявление о зачислении ребенка в общеобразовательное учреждение</w:t>
      </w:r>
    </w:p>
    <w:p>
      <w:pPr>
        <w:autoSpaceDE w:val="0"/>
        <w:autoSpaceDN w:val="0"/>
        <w:adjustRightInd w:val="0"/>
        <w:spacing w:after="0" w:line="240" w:lineRule="auto"/>
        <w:rPr>
          <w:rFonts w:ascii="Times New Roman" w:hAnsi="Times New Roman"/>
          <w:bCs/>
          <w:iCs/>
          <w:sz w:val="24"/>
          <w:szCs w:val="24"/>
        </w:rPr>
      </w:pPr>
    </w:p>
    <w:p>
      <w:pPr>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t>Я, ___________________________________________________________________________,</w:t>
      </w:r>
    </w:p>
    <w:p>
      <w:pPr>
        <w:autoSpaceDE w:val="0"/>
        <w:autoSpaceDN w:val="0"/>
        <w:adjustRightInd w:val="0"/>
        <w:spacing w:after="0" w:line="240" w:lineRule="auto"/>
        <w:jc w:val="center"/>
        <w:rPr>
          <w:rFonts w:ascii="Times New Roman" w:hAnsi="Times New Roman"/>
          <w:bCs/>
          <w:i/>
          <w:iCs/>
          <w:sz w:val="24"/>
          <w:szCs w:val="24"/>
          <w:vertAlign w:val="superscript"/>
        </w:rPr>
      </w:pPr>
      <w:r>
        <w:rPr>
          <w:rFonts w:ascii="Times New Roman" w:hAnsi="Times New Roman"/>
          <w:bCs/>
          <w:i/>
          <w:iCs/>
          <w:sz w:val="24"/>
          <w:szCs w:val="24"/>
          <w:vertAlign w:val="superscript"/>
        </w:rPr>
        <w:t>(ФИО заявителя)</w:t>
      </w:r>
    </w:p>
    <w:p>
      <w:pPr>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t xml:space="preserve">Паспорт:  «________»,   «________»,    « ______________________________»,  «________»,    </w:t>
      </w:r>
    </w:p>
    <w:p>
      <w:pPr>
        <w:autoSpaceDE w:val="0"/>
        <w:autoSpaceDN w:val="0"/>
        <w:adjustRightInd w:val="0"/>
        <w:spacing w:after="0" w:line="240" w:lineRule="auto"/>
        <w:rPr>
          <w:rFonts w:ascii="Times New Roman" w:hAnsi="Times New Roman"/>
          <w:bCs/>
          <w:i/>
          <w:iCs/>
          <w:sz w:val="24"/>
          <w:szCs w:val="24"/>
          <w:vertAlign w:val="superscript"/>
        </w:rPr>
      </w:pPr>
      <w:r>
        <w:rPr>
          <w:rFonts w:ascii="Times New Roman" w:hAnsi="Times New Roman"/>
          <w:bCs/>
          <w:iCs/>
          <w:sz w:val="24"/>
          <w:szCs w:val="24"/>
        </w:rPr>
        <w:t xml:space="preserve">                         </w:t>
      </w:r>
      <w:r>
        <w:rPr>
          <w:rFonts w:ascii="Times New Roman" w:hAnsi="Times New Roman"/>
          <w:bCs/>
          <w:i/>
          <w:iCs/>
          <w:sz w:val="24"/>
          <w:szCs w:val="24"/>
          <w:vertAlign w:val="superscript"/>
        </w:rPr>
        <w:t>серия                         номер                              дата выдачи                                                             код подразделения</w:t>
      </w:r>
    </w:p>
    <w:p>
      <w:pPr>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t xml:space="preserve"> «____________________________________________________________________________», </w:t>
      </w:r>
    </w:p>
    <w:p>
      <w:pPr>
        <w:autoSpaceDE w:val="0"/>
        <w:autoSpaceDN w:val="0"/>
        <w:adjustRightInd w:val="0"/>
        <w:spacing w:after="0" w:line="240" w:lineRule="auto"/>
        <w:jc w:val="center"/>
        <w:rPr>
          <w:rFonts w:ascii="Times New Roman" w:hAnsi="Times New Roman"/>
          <w:bCs/>
          <w:i/>
          <w:iCs/>
          <w:sz w:val="24"/>
          <w:szCs w:val="24"/>
        </w:rPr>
      </w:pPr>
      <w:r>
        <w:rPr>
          <w:rFonts w:ascii="Times New Roman" w:hAnsi="Times New Roman"/>
          <w:bCs/>
          <w:i/>
          <w:iCs/>
          <w:sz w:val="24"/>
          <w:szCs w:val="24"/>
          <w:vertAlign w:val="superscript"/>
        </w:rPr>
        <w:t>кем выдан</w:t>
      </w:r>
    </w:p>
    <w:tbl>
      <w:tblPr>
        <w:tblStyle w:val="29"/>
        <w:tblW w:w="40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
        <w:gridCol w:w="288"/>
        <w:gridCol w:w="288"/>
        <w:gridCol w:w="288"/>
        <w:gridCol w:w="288"/>
        <w:gridCol w:w="288"/>
        <w:gridCol w:w="288"/>
        <w:gridCol w:w="288"/>
        <w:gridCol w:w="288"/>
        <w:gridCol w:w="288"/>
        <w:gridCol w:w="288"/>
        <w:gridCol w:w="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28" w:type="dxa"/>
            <w:tcBorders>
              <w:top w:val="nil"/>
              <w:left w:val="nil"/>
              <w:bottom w:val="nil"/>
            </w:tcBorders>
          </w:tcPr>
          <w:p>
            <w:pPr>
              <w:autoSpaceDE w:val="0"/>
              <w:autoSpaceDN w:val="0"/>
              <w:adjustRightInd w:val="0"/>
              <w:spacing w:after="0" w:line="240" w:lineRule="auto"/>
              <w:ind w:left="-110"/>
              <w:rPr>
                <w:rFonts w:ascii="Times New Roman" w:hAnsi="Times New Roman" w:eastAsia="Calibri"/>
                <w:bCs/>
                <w:iCs/>
                <w:szCs w:val="24"/>
              </w:rPr>
            </w:pPr>
            <w:r>
              <w:rPr>
                <w:rFonts w:ascii="Times New Roman" w:hAnsi="Times New Roman" w:eastAsia="Calibri"/>
                <w:bCs/>
                <w:iCs/>
                <w:szCs w:val="24"/>
              </w:rPr>
              <w:t>СНИЛС:</w:t>
            </w:r>
          </w:p>
        </w:tc>
        <w:tc>
          <w:tcPr>
            <w:tcW w:w="288" w:type="dxa"/>
          </w:tcPr>
          <w:p>
            <w:pPr>
              <w:autoSpaceDE w:val="0"/>
              <w:autoSpaceDN w:val="0"/>
              <w:adjustRightInd w:val="0"/>
              <w:spacing w:after="0" w:line="240" w:lineRule="auto"/>
              <w:rPr>
                <w:rFonts w:ascii="Times New Roman" w:hAnsi="Times New Roman" w:eastAsia="Calibri"/>
                <w:bCs/>
                <w:iCs/>
                <w:szCs w:val="24"/>
              </w:rPr>
            </w:pPr>
          </w:p>
        </w:tc>
        <w:tc>
          <w:tcPr>
            <w:tcW w:w="288" w:type="dxa"/>
          </w:tcPr>
          <w:p>
            <w:pPr>
              <w:autoSpaceDE w:val="0"/>
              <w:autoSpaceDN w:val="0"/>
              <w:adjustRightInd w:val="0"/>
              <w:spacing w:after="0" w:line="240" w:lineRule="auto"/>
              <w:rPr>
                <w:rFonts w:ascii="Times New Roman" w:hAnsi="Times New Roman" w:eastAsia="Calibri"/>
                <w:bCs/>
                <w:iCs/>
                <w:szCs w:val="24"/>
              </w:rPr>
            </w:pPr>
          </w:p>
        </w:tc>
        <w:tc>
          <w:tcPr>
            <w:tcW w:w="288" w:type="dxa"/>
          </w:tcPr>
          <w:p>
            <w:pPr>
              <w:autoSpaceDE w:val="0"/>
              <w:autoSpaceDN w:val="0"/>
              <w:adjustRightInd w:val="0"/>
              <w:spacing w:after="0" w:line="240" w:lineRule="auto"/>
              <w:rPr>
                <w:rFonts w:ascii="Times New Roman" w:hAnsi="Times New Roman" w:eastAsia="Calibri"/>
                <w:bCs/>
                <w:iCs/>
                <w:szCs w:val="24"/>
              </w:rPr>
            </w:pPr>
          </w:p>
        </w:tc>
        <w:tc>
          <w:tcPr>
            <w:tcW w:w="288" w:type="dxa"/>
          </w:tcPr>
          <w:p>
            <w:pPr>
              <w:autoSpaceDE w:val="0"/>
              <w:autoSpaceDN w:val="0"/>
              <w:adjustRightInd w:val="0"/>
              <w:spacing w:after="0" w:line="240" w:lineRule="auto"/>
              <w:rPr>
                <w:rFonts w:ascii="Times New Roman" w:hAnsi="Times New Roman" w:eastAsia="Calibri"/>
                <w:bCs/>
                <w:iCs/>
                <w:szCs w:val="24"/>
              </w:rPr>
            </w:pPr>
          </w:p>
        </w:tc>
        <w:tc>
          <w:tcPr>
            <w:tcW w:w="288" w:type="dxa"/>
          </w:tcPr>
          <w:p>
            <w:pPr>
              <w:autoSpaceDE w:val="0"/>
              <w:autoSpaceDN w:val="0"/>
              <w:adjustRightInd w:val="0"/>
              <w:spacing w:after="0" w:line="240" w:lineRule="auto"/>
              <w:rPr>
                <w:rFonts w:ascii="Times New Roman" w:hAnsi="Times New Roman" w:eastAsia="Calibri"/>
                <w:bCs/>
                <w:iCs/>
                <w:szCs w:val="24"/>
              </w:rPr>
            </w:pPr>
          </w:p>
        </w:tc>
        <w:tc>
          <w:tcPr>
            <w:tcW w:w="288" w:type="dxa"/>
          </w:tcPr>
          <w:p>
            <w:pPr>
              <w:autoSpaceDE w:val="0"/>
              <w:autoSpaceDN w:val="0"/>
              <w:adjustRightInd w:val="0"/>
              <w:spacing w:after="0" w:line="240" w:lineRule="auto"/>
              <w:rPr>
                <w:rFonts w:ascii="Times New Roman" w:hAnsi="Times New Roman" w:eastAsia="Calibri"/>
                <w:bCs/>
                <w:iCs/>
                <w:szCs w:val="24"/>
              </w:rPr>
            </w:pPr>
          </w:p>
        </w:tc>
        <w:tc>
          <w:tcPr>
            <w:tcW w:w="288" w:type="dxa"/>
          </w:tcPr>
          <w:p>
            <w:pPr>
              <w:autoSpaceDE w:val="0"/>
              <w:autoSpaceDN w:val="0"/>
              <w:adjustRightInd w:val="0"/>
              <w:spacing w:after="0" w:line="240" w:lineRule="auto"/>
              <w:rPr>
                <w:rFonts w:ascii="Times New Roman" w:hAnsi="Times New Roman" w:eastAsia="Calibri"/>
                <w:bCs/>
                <w:iCs/>
                <w:szCs w:val="24"/>
              </w:rPr>
            </w:pPr>
          </w:p>
        </w:tc>
        <w:tc>
          <w:tcPr>
            <w:tcW w:w="288" w:type="dxa"/>
          </w:tcPr>
          <w:p>
            <w:pPr>
              <w:autoSpaceDE w:val="0"/>
              <w:autoSpaceDN w:val="0"/>
              <w:adjustRightInd w:val="0"/>
              <w:spacing w:after="0" w:line="240" w:lineRule="auto"/>
              <w:rPr>
                <w:rFonts w:ascii="Times New Roman" w:hAnsi="Times New Roman" w:eastAsia="Calibri"/>
                <w:bCs/>
                <w:iCs/>
                <w:szCs w:val="24"/>
              </w:rPr>
            </w:pPr>
          </w:p>
        </w:tc>
        <w:tc>
          <w:tcPr>
            <w:tcW w:w="288" w:type="dxa"/>
          </w:tcPr>
          <w:p>
            <w:pPr>
              <w:autoSpaceDE w:val="0"/>
              <w:autoSpaceDN w:val="0"/>
              <w:adjustRightInd w:val="0"/>
              <w:spacing w:after="0" w:line="240" w:lineRule="auto"/>
              <w:rPr>
                <w:rFonts w:ascii="Times New Roman" w:hAnsi="Times New Roman" w:eastAsia="Calibri"/>
                <w:bCs/>
                <w:iCs/>
                <w:szCs w:val="24"/>
              </w:rPr>
            </w:pPr>
          </w:p>
        </w:tc>
        <w:tc>
          <w:tcPr>
            <w:tcW w:w="288" w:type="dxa"/>
          </w:tcPr>
          <w:p>
            <w:pPr>
              <w:autoSpaceDE w:val="0"/>
              <w:autoSpaceDN w:val="0"/>
              <w:adjustRightInd w:val="0"/>
              <w:spacing w:after="0" w:line="240" w:lineRule="auto"/>
              <w:rPr>
                <w:rFonts w:ascii="Times New Roman" w:hAnsi="Times New Roman" w:eastAsia="Calibri"/>
                <w:bCs/>
                <w:iCs/>
                <w:szCs w:val="24"/>
              </w:rPr>
            </w:pPr>
          </w:p>
        </w:tc>
        <w:tc>
          <w:tcPr>
            <w:tcW w:w="288" w:type="dxa"/>
          </w:tcPr>
          <w:p>
            <w:pPr>
              <w:autoSpaceDE w:val="0"/>
              <w:autoSpaceDN w:val="0"/>
              <w:adjustRightInd w:val="0"/>
              <w:spacing w:after="0" w:line="240" w:lineRule="auto"/>
              <w:rPr>
                <w:rFonts w:ascii="Times New Roman" w:hAnsi="Times New Roman" w:eastAsia="Calibri"/>
                <w:bCs/>
                <w:iCs/>
                <w:szCs w:val="24"/>
              </w:rPr>
            </w:pPr>
          </w:p>
        </w:tc>
      </w:tr>
    </w:tbl>
    <w:p>
      <w:pPr>
        <w:autoSpaceDE w:val="0"/>
        <w:autoSpaceDN w:val="0"/>
        <w:adjustRightInd w:val="0"/>
        <w:spacing w:after="0" w:line="240" w:lineRule="auto"/>
        <w:rPr>
          <w:rFonts w:ascii="Times New Roman" w:hAnsi="Times New Roman"/>
          <w:bCs/>
          <w:iCs/>
          <w:sz w:val="24"/>
          <w:szCs w:val="24"/>
          <w:vertAlign w:val="superscript"/>
        </w:rPr>
      </w:pPr>
    </w:p>
    <w:p>
      <w:pPr>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t>прошу зачислить моего(ю) сына (дочь) _____________________________________________</w:t>
      </w:r>
    </w:p>
    <w:p>
      <w:pPr>
        <w:autoSpaceDE w:val="0"/>
        <w:autoSpaceDN w:val="0"/>
        <w:adjustRightInd w:val="0"/>
        <w:spacing w:after="0" w:line="240" w:lineRule="auto"/>
        <w:rPr>
          <w:rFonts w:ascii="Times New Roman" w:hAnsi="Times New Roman"/>
          <w:bCs/>
          <w:i/>
          <w:iCs/>
          <w:sz w:val="24"/>
          <w:szCs w:val="24"/>
          <w:vertAlign w:val="superscript"/>
        </w:rPr>
      </w:pPr>
      <w:r>
        <w:rPr>
          <w:rFonts w:ascii="Times New Roman" w:hAnsi="Times New Roman"/>
          <w:bCs/>
          <w:i/>
          <w:iCs/>
          <w:sz w:val="24"/>
          <w:szCs w:val="24"/>
          <w:vertAlign w:val="superscript"/>
        </w:rPr>
        <w:t xml:space="preserve">                                                                                                                                                  (ФИО ребенка)</w:t>
      </w:r>
    </w:p>
    <w:p>
      <w:pPr>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t>в ______ класс ________________________________________________________________,</w:t>
      </w:r>
    </w:p>
    <w:p>
      <w:pPr>
        <w:autoSpaceDE w:val="0"/>
        <w:autoSpaceDN w:val="0"/>
        <w:adjustRightInd w:val="0"/>
        <w:spacing w:after="0" w:line="240" w:lineRule="auto"/>
        <w:rPr>
          <w:rFonts w:ascii="Times New Roman" w:hAnsi="Times New Roman"/>
          <w:bCs/>
          <w:i/>
          <w:iCs/>
          <w:sz w:val="24"/>
          <w:szCs w:val="24"/>
          <w:vertAlign w:val="superscript"/>
        </w:rPr>
      </w:pPr>
      <w:r>
        <w:rPr>
          <w:rFonts w:ascii="Times New Roman" w:hAnsi="Times New Roman"/>
          <w:bCs/>
          <w:i/>
          <w:iCs/>
          <w:sz w:val="24"/>
          <w:szCs w:val="24"/>
          <w:vertAlign w:val="superscript"/>
        </w:rPr>
        <w:t xml:space="preserve">                                                                              (наименование образовательного учреждения)</w:t>
      </w:r>
    </w:p>
    <w:p>
      <w:pPr>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t>родившегося _________________________________________________________________,</w:t>
      </w:r>
    </w:p>
    <w:p>
      <w:pPr>
        <w:autoSpaceDE w:val="0"/>
        <w:autoSpaceDN w:val="0"/>
        <w:adjustRightInd w:val="0"/>
        <w:spacing w:after="0" w:line="240" w:lineRule="auto"/>
        <w:rPr>
          <w:rFonts w:ascii="Times New Roman" w:hAnsi="Times New Roman"/>
          <w:bCs/>
          <w:i/>
          <w:iCs/>
          <w:sz w:val="24"/>
          <w:szCs w:val="24"/>
          <w:vertAlign w:val="superscript"/>
        </w:rPr>
      </w:pPr>
      <w:r>
        <w:rPr>
          <w:rFonts w:ascii="Times New Roman" w:hAnsi="Times New Roman"/>
          <w:bCs/>
          <w:i/>
          <w:iCs/>
          <w:sz w:val="24"/>
          <w:szCs w:val="24"/>
          <w:vertAlign w:val="superscript"/>
        </w:rPr>
        <w:t xml:space="preserve">                                                                                    (дата и место рождения ребенка)</w:t>
      </w:r>
    </w:p>
    <w:p>
      <w:pPr>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t>зарегистрированного___________________________________________________________.</w:t>
      </w:r>
    </w:p>
    <w:p>
      <w:pPr>
        <w:autoSpaceDE w:val="0"/>
        <w:autoSpaceDN w:val="0"/>
        <w:adjustRightInd w:val="0"/>
        <w:spacing w:after="0" w:line="240" w:lineRule="auto"/>
        <w:rPr>
          <w:rFonts w:ascii="Times New Roman" w:hAnsi="Times New Roman"/>
          <w:bCs/>
          <w:i/>
          <w:iCs/>
          <w:sz w:val="24"/>
          <w:szCs w:val="24"/>
          <w:vertAlign w:val="superscript"/>
        </w:rPr>
      </w:pPr>
      <w:r>
        <w:rPr>
          <w:rFonts w:ascii="Times New Roman" w:hAnsi="Times New Roman"/>
          <w:bCs/>
          <w:i/>
          <w:iCs/>
          <w:sz w:val="24"/>
          <w:szCs w:val="24"/>
          <w:vertAlign w:val="superscript"/>
        </w:rPr>
        <w:t xml:space="preserve">                                                                                              (адрес регистрации ребенка)</w:t>
      </w:r>
    </w:p>
    <w:p>
      <w:pPr>
        <w:autoSpaceDE w:val="0"/>
        <w:autoSpaceDN w:val="0"/>
        <w:adjustRightInd w:val="0"/>
        <w:spacing w:after="0" w:line="240" w:lineRule="auto"/>
        <w:jc w:val="both"/>
        <w:rPr>
          <w:rFonts w:ascii="Times New Roman" w:hAnsi="Times New Roman"/>
          <w:bCs/>
          <w:iCs/>
          <w:sz w:val="24"/>
          <w:szCs w:val="24"/>
        </w:rPr>
      </w:pPr>
      <w:r>
        <w:rPr>
          <w:rFonts w:ascii="Times New Roman" w:hAnsi="Times New Roman"/>
          <w:bCs/>
          <w:iCs/>
          <w:sz w:val="24"/>
          <w:szCs w:val="24"/>
        </w:rPr>
        <w:t>_________________________________ имеет преимущественное право приема на обучение по программе начального общего образования, так в ___ классе школы уже обучается его брат (сестра)___________________________________, проживающий(ая) с ним совместно.</w:t>
      </w:r>
    </w:p>
    <w:p>
      <w:pPr>
        <w:autoSpaceDE w:val="0"/>
        <w:autoSpaceDN w:val="0"/>
        <w:adjustRightInd w:val="0"/>
        <w:spacing w:after="0" w:line="240" w:lineRule="auto"/>
        <w:jc w:val="both"/>
        <w:rPr>
          <w:rFonts w:ascii="Times New Roman" w:hAnsi="Times New Roman" w:eastAsia="Calibri" w:cs="Times New Roman"/>
          <w:sz w:val="24"/>
          <w:szCs w:val="24"/>
        </w:rPr>
      </w:pPr>
    </w:p>
    <w:p>
      <w:p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Прошу организовать для  моего сына (дочери)   изучение родного (указать язык из числа языков РФ) языка и литературы (литературного чтения)  на родном ______________________ языке.</w:t>
      </w:r>
    </w:p>
    <w:p>
      <w:pPr>
        <w:autoSpaceDE w:val="0"/>
        <w:autoSpaceDN w:val="0"/>
        <w:adjustRightInd w:val="0"/>
        <w:spacing w:after="0" w:line="240" w:lineRule="auto"/>
        <w:jc w:val="both"/>
        <w:rPr>
          <w:rFonts w:ascii="Times New Roman" w:hAnsi="Times New Roman"/>
          <w:bCs/>
          <w:iCs/>
          <w:sz w:val="24"/>
          <w:szCs w:val="24"/>
        </w:rPr>
      </w:pPr>
    </w:p>
    <w:p>
      <w:pPr>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t>Свидетельства о рождении: «________»  «________»  «__________________»  «________».</w:t>
      </w:r>
    </w:p>
    <w:p>
      <w:pPr>
        <w:autoSpaceDE w:val="0"/>
        <w:autoSpaceDN w:val="0"/>
        <w:adjustRightInd w:val="0"/>
        <w:spacing w:after="0" w:line="240" w:lineRule="auto"/>
        <w:rPr>
          <w:rFonts w:ascii="Times New Roman" w:hAnsi="Times New Roman"/>
          <w:bCs/>
          <w:i/>
          <w:iCs/>
          <w:sz w:val="24"/>
          <w:szCs w:val="24"/>
          <w:vertAlign w:val="superscript"/>
        </w:rPr>
      </w:pPr>
      <w:r>
        <w:rPr>
          <w:rFonts w:ascii="Times New Roman" w:hAnsi="Times New Roman"/>
          <w:bCs/>
          <w:iCs/>
          <w:sz w:val="24"/>
          <w:szCs w:val="24"/>
        </w:rPr>
        <w:t xml:space="preserve">                                                     </w:t>
      </w:r>
      <w:r>
        <w:rPr>
          <w:rFonts w:ascii="Times New Roman" w:hAnsi="Times New Roman"/>
          <w:bCs/>
          <w:i/>
          <w:iCs/>
          <w:sz w:val="24"/>
          <w:szCs w:val="24"/>
          <w:vertAlign w:val="superscript"/>
        </w:rPr>
        <w:t>серия                      номер                           дата выдачи                                     номер акта</w:t>
      </w:r>
    </w:p>
    <w:tbl>
      <w:tblPr>
        <w:tblStyle w:val="30"/>
        <w:tblW w:w="49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288"/>
        <w:gridCol w:w="288"/>
        <w:gridCol w:w="288"/>
        <w:gridCol w:w="288"/>
        <w:gridCol w:w="288"/>
        <w:gridCol w:w="288"/>
        <w:gridCol w:w="288"/>
        <w:gridCol w:w="288"/>
        <w:gridCol w:w="288"/>
        <w:gridCol w:w="288"/>
        <w:gridCol w:w="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800" w:type="dxa"/>
            <w:tcBorders>
              <w:top w:val="nil"/>
              <w:left w:val="nil"/>
              <w:bottom w:val="nil"/>
            </w:tcBorders>
          </w:tcPr>
          <w:p>
            <w:pPr>
              <w:autoSpaceDE w:val="0"/>
              <w:autoSpaceDN w:val="0"/>
              <w:adjustRightInd w:val="0"/>
              <w:spacing w:after="0" w:line="240" w:lineRule="auto"/>
              <w:ind w:left="-110"/>
              <w:rPr>
                <w:rFonts w:ascii="Times New Roman" w:hAnsi="Times New Roman" w:eastAsia="Calibri"/>
                <w:bCs/>
                <w:iCs/>
                <w:szCs w:val="24"/>
              </w:rPr>
            </w:pPr>
            <w:r>
              <w:rPr>
                <w:rFonts w:ascii="Times New Roman" w:hAnsi="Times New Roman" w:eastAsia="Calibri"/>
                <w:bCs/>
                <w:iCs/>
                <w:szCs w:val="24"/>
              </w:rPr>
              <w:t>СНИЛС ребёнка:</w:t>
            </w:r>
          </w:p>
        </w:tc>
        <w:tc>
          <w:tcPr>
            <w:tcW w:w="288" w:type="dxa"/>
          </w:tcPr>
          <w:p>
            <w:pPr>
              <w:autoSpaceDE w:val="0"/>
              <w:autoSpaceDN w:val="0"/>
              <w:adjustRightInd w:val="0"/>
              <w:spacing w:after="0" w:line="240" w:lineRule="auto"/>
              <w:rPr>
                <w:rFonts w:ascii="Times New Roman" w:hAnsi="Times New Roman" w:eastAsia="Calibri"/>
                <w:bCs/>
                <w:iCs/>
                <w:szCs w:val="24"/>
              </w:rPr>
            </w:pPr>
          </w:p>
        </w:tc>
        <w:tc>
          <w:tcPr>
            <w:tcW w:w="288" w:type="dxa"/>
          </w:tcPr>
          <w:p>
            <w:pPr>
              <w:autoSpaceDE w:val="0"/>
              <w:autoSpaceDN w:val="0"/>
              <w:adjustRightInd w:val="0"/>
              <w:spacing w:after="0" w:line="240" w:lineRule="auto"/>
              <w:rPr>
                <w:rFonts w:ascii="Times New Roman" w:hAnsi="Times New Roman" w:eastAsia="Calibri"/>
                <w:bCs/>
                <w:iCs/>
                <w:szCs w:val="24"/>
              </w:rPr>
            </w:pPr>
          </w:p>
        </w:tc>
        <w:tc>
          <w:tcPr>
            <w:tcW w:w="288" w:type="dxa"/>
          </w:tcPr>
          <w:p>
            <w:pPr>
              <w:autoSpaceDE w:val="0"/>
              <w:autoSpaceDN w:val="0"/>
              <w:adjustRightInd w:val="0"/>
              <w:spacing w:after="0" w:line="240" w:lineRule="auto"/>
              <w:rPr>
                <w:rFonts w:ascii="Times New Roman" w:hAnsi="Times New Roman" w:eastAsia="Calibri"/>
                <w:bCs/>
                <w:iCs/>
                <w:szCs w:val="24"/>
              </w:rPr>
            </w:pPr>
          </w:p>
        </w:tc>
        <w:tc>
          <w:tcPr>
            <w:tcW w:w="288" w:type="dxa"/>
          </w:tcPr>
          <w:p>
            <w:pPr>
              <w:autoSpaceDE w:val="0"/>
              <w:autoSpaceDN w:val="0"/>
              <w:adjustRightInd w:val="0"/>
              <w:spacing w:after="0" w:line="240" w:lineRule="auto"/>
              <w:rPr>
                <w:rFonts w:ascii="Times New Roman" w:hAnsi="Times New Roman" w:eastAsia="Calibri"/>
                <w:bCs/>
                <w:iCs/>
                <w:szCs w:val="24"/>
              </w:rPr>
            </w:pPr>
          </w:p>
        </w:tc>
        <w:tc>
          <w:tcPr>
            <w:tcW w:w="288" w:type="dxa"/>
          </w:tcPr>
          <w:p>
            <w:pPr>
              <w:autoSpaceDE w:val="0"/>
              <w:autoSpaceDN w:val="0"/>
              <w:adjustRightInd w:val="0"/>
              <w:spacing w:after="0" w:line="240" w:lineRule="auto"/>
              <w:rPr>
                <w:rFonts w:ascii="Times New Roman" w:hAnsi="Times New Roman" w:eastAsia="Calibri"/>
                <w:bCs/>
                <w:iCs/>
                <w:szCs w:val="24"/>
              </w:rPr>
            </w:pPr>
          </w:p>
        </w:tc>
        <w:tc>
          <w:tcPr>
            <w:tcW w:w="288" w:type="dxa"/>
          </w:tcPr>
          <w:p>
            <w:pPr>
              <w:autoSpaceDE w:val="0"/>
              <w:autoSpaceDN w:val="0"/>
              <w:adjustRightInd w:val="0"/>
              <w:spacing w:after="0" w:line="240" w:lineRule="auto"/>
              <w:rPr>
                <w:rFonts w:ascii="Times New Roman" w:hAnsi="Times New Roman" w:eastAsia="Calibri"/>
                <w:bCs/>
                <w:iCs/>
                <w:szCs w:val="24"/>
              </w:rPr>
            </w:pPr>
          </w:p>
        </w:tc>
        <w:tc>
          <w:tcPr>
            <w:tcW w:w="288" w:type="dxa"/>
          </w:tcPr>
          <w:p>
            <w:pPr>
              <w:autoSpaceDE w:val="0"/>
              <w:autoSpaceDN w:val="0"/>
              <w:adjustRightInd w:val="0"/>
              <w:spacing w:after="0" w:line="240" w:lineRule="auto"/>
              <w:rPr>
                <w:rFonts w:ascii="Times New Roman" w:hAnsi="Times New Roman" w:eastAsia="Calibri"/>
                <w:bCs/>
                <w:iCs/>
                <w:szCs w:val="24"/>
              </w:rPr>
            </w:pPr>
          </w:p>
        </w:tc>
        <w:tc>
          <w:tcPr>
            <w:tcW w:w="288" w:type="dxa"/>
          </w:tcPr>
          <w:p>
            <w:pPr>
              <w:autoSpaceDE w:val="0"/>
              <w:autoSpaceDN w:val="0"/>
              <w:adjustRightInd w:val="0"/>
              <w:spacing w:after="0" w:line="240" w:lineRule="auto"/>
              <w:rPr>
                <w:rFonts w:ascii="Times New Roman" w:hAnsi="Times New Roman" w:eastAsia="Calibri"/>
                <w:bCs/>
                <w:iCs/>
                <w:szCs w:val="24"/>
              </w:rPr>
            </w:pPr>
          </w:p>
        </w:tc>
        <w:tc>
          <w:tcPr>
            <w:tcW w:w="288" w:type="dxa"/>
          </w:tcPr>
          <w:p>
            <w:pPr>
              <w:autoSpaceDE w:val="0"/>
              <w:autoSpaceDN w:val="0"/>
              <w:adjustRightInd w:val="0"/>
              <w:spacing w:after="0" w:line="240" w:lineRule="auto"/>
              <w:rPr>
                <w:rFonts w:ascii="Times New Roman" w:hAnsi="Times New Roman" w:eastAsia="Calibri"/>
                <w:bCs/>
                <w:iCs/>
                <w:szCs w:val="24"/>
              </w:rPr>
            </w:pPr>
          </w:p>
        </w:tc>
        <w:tc>
          <w:tcPr>
            <w:tcW w:w="288" w:type="dxa"/>
          </w:tcPr>
          <w:p>
            <w:pPr>
              <w:autoSpaceDE w:val="0"/>
              <w:autoSpaceDN w:val="0"/>
              <w:adjustRightInd w:val="0"/>
              <w:spacing w:after="0" w:line="240" w:lineRule="auto"/>
              <w:rPr>
                <w:rFonts w:ascii="Times New Roman" w:hAnsi="Times New Roman" w:eastAsia="Calibri"/>
                <w:bCs/>
                <w:iCs/>
                <w:szCs w:val="24"/>
              </w:rPr>
            </w:pPr>
          </w:p>
        </w:tc>
        <w:tc>
          <w:tcPr>
            <w:tcW w:w="288" w:type="dxa"/>
          </w:tcPr>
          <w:p>
            <w:pPr>
              <w:autoSpaceDE w:val="0"/>
              <w:autoSpaceDN w:val="0"/>
              <w:adjustRightInd w:val="0"/>
              <w:spacing w:after="0" w:line="240" w:lineRule="auto"/>
              <w:rPr>
                <w:rFonts w:ascii="Times New Roman" w:hAnsi="Times New Roman" w:eastAsia="Calibri"/>
                <w:bCs/>
                <w:iCs/>
                <w:szCs w:val="24"/>
              </w:rPr>
            </w:pPr>
          </w:p>
        </w:tc>
      </w:tr>
    </w:tbl>
    <w:p>
      <w:pPr>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p>
    <w:p>
      <w:pPr>
        <w:autoSpaceDE w:val="0"/>
        <w:autoSpaceDN w:val="0"/>
        <w:adjustRightInd w:val="0"/>
        <w:spacing w:after="120" w:line="240" w:lineRule="auto"/>
        <w:rPr>
          <w:rFonts w:ascii="Times New Roman" w:hAnsi="Times New Roman"/>
          <w:bCs/>
          <w:iCs/>
          <w:sz w:val="24"/>
          <w:szCs w:val="24"/>
        </w:rPr>
      </w:pPr>
      <w:r>
        <w:rPr>
          <w:rFonts w:ascii="Times New Roman" w:hAnsi="Times New Roman"/>
          <w:bCs/>
          <w:iCs/>
          <w:sz w:val="24"/>
          <w:szCs w:val="24"/>
        </w:rPr>
        <w:t>Ф.И.О. матери: ________________________________________________________________</w:t>
      </w:r>
    </w:p>
    <w:p>
      <w:pPr>
        <w:autoSpaceDE w:val="0"/>
        <w:autoSpaceDN w:val="0"/>
        <w:adjustRightInd w:val="0"/>
        <w:spacing w:after="120" w:line="240" w:lineRule="auto"/>
        <w:rPr>
          <w:rFonts w:ascii="Times New Roman" w:hAnsi="Times New Roman"/>
          <w:bCs/>
          <w:iCs/>
          <w:sz w:val="24"/>
          <w:szCs w:val="24"/>
        </w:rPr>
      </w:pPr>
      <w:r>
        <w:rPr>
          <w:rFonts w:ascii="Times New Roman" w:hAnsi="Times New Roman"/>
          <w:bCs/>
          <w:iCs/>
          <w:sz w:val="24"/>
          <w:szCs w:val="24"/>
        </w:rPr>
        <w:t>зарегистрированная по адресу ___________________________________________________,</w:t>
      </w:r>
    </w:p>
    <w:p>
      <w:pPr>
        <w:autoSpaceDE w:val="0"/>
        <w:autoSpaceDN w:val="0"/>
        <w:adjustRightInd w:val="0"/>
        <w:spacing w:after="120" w:line="240" w:lineRule="auto"/>
        <w:rPr>
          <w:rFonts w:ascii="Times New Roman" w:hAnsi="Times New Roman"/>
          <w:bCs/>
          <w:iCs/>
          <w:sz w:val="24"/>
          <w:szCs w:val="24"/>
        </w:rPr>
      </w:pPr>
      <w:r>
        <w:rPr>
          <w:rFonts w:ascii="Times New Roman" w:hAnsi="Times New Roman"/>
          <w:bCs/>
          <w:iCs/>
          <w:sz w:val="24"/>
          <w:szCs w:val="24"/>
        </w:rPr>
        <w:t>Телефон:_______________________________  Е-mail: _______________________________</w:t>
      </w:r>
    </w:p>
    <w:p>
      <w:pPr>
        <w:autoSpaceDE w:val="0"/>
        <w:autoSpaceDN w:val="0"/>
        <w:adjustRightInd w:val="0"/>
        <w:spacing w:after="120" w:line="240" w:lineRule="auto"/>
        <w:rPr>
          <w:rFonts w:ascii="Times New Roman" w:hAnsi="Times New Roman"/>
          <w:bCs/>
          <w:iCs/>
          <w:sz w:val="24"/>
          <w:szCs w:val="24"/>
        </w:rPr>
      </w:pPr>
    </w:p>
    <w:p>
      <w:pPr>
        <w:autoSpaceDE w:val="0"/>
        <w:autoSpaceDN w:val="0"/>
        <w:adjustRightInd w:val="0"/>
        <w:spacing w:after="120" w:line="240" w:lineRule="auto"/>
        <w:rPr>
          <w:rFonts w:ascii="Times New Roman" w:hAnsi="Times New Roman"/>
          <w:bCs/>
          <w:iCs/>
          <w:sz w:val="24"/>
          <w:szCs w:val="24"/>
        </w:rPr>
      </w:pPr>
      <w:r>
        <w:rPr>
          <w:rFonts w:ascii="Times New Roman" w:hAnsi="Times New Roman"/>
          <w:bCs/>
          <w:iCs/>
          <w:sz w:val="24"/>
          <w:szCs w:val="24"/>
        </w:rPr>
        <w:t>Ф.И.О.  отца: __________________________________________________________________</w:t>
      </w:r>
    </w:p>
    <w:p>
      <w:pPr>
        <w:autoSpaceDE w:val="0"/>
        <w:autoSpaceDN w:val="0"/>
        <w:adjustRightInd w:val="0"/>
        <w:spacing w:after="120" w:line="240" w:lineRule="auto"/>
        <w:rPr>
          <w:rFonts w:ascii="Times New Roman" w:hAnsi="Times New Roman"/>
          <w:bCs/>
          <w:iCs/>
          <w:sz w:val="24"/>
          <w:szCs w:val="24"/>
        </w:rPr>
      </w:pPr>
      <w:r>
        <w:rPr>
          <w:rFonts w:ascii="Times New Roman" w:hAnsi="Times New Roman"/>
          <w:bCs/>
          <w:iCs/>
          <w:sz w:val="24"/>
          <w:szCs w:val="24"/>
        </w:rPr>
        <w:t>зарегистрированный по адресу ___________________________________________________,</w:t>
      </w:r>
    </w:p>
    <w:p>
      <w:pPr>
        <w:autoSpaceDE w:val="0"/>
        <w:autoSpaceDN w:val="0"/>
        <w:adjustRightInd w:val="0"/>
        <w:spacing w:after="120" w:line="240" w:lineRule="auto"/>
        <w:rPr>
          <w:rFonts w:ascii="Times New Roman" w:hAnsi="Times New Roman"/>
          <w:bCs/>
          <w:iCs/>
          <w:sz w:val="24"/>
          <w:szCs w:val="24"/>
        </w:rPr>
      </w:pPr>
      <w:r>
        <w:rPr>
          <w:rFonts w:ascii="Times New Roman" w:hAnsi="Times New Roman"/>
          <w:bCs/>
          <w:iCs/>
          <w:sz w:val="24"/>
          <w:szCs w:val="24"/>
        </w:rPr>
        <w:t>Телефон:_______________________________  Е-mail: _______________________________</w:t>
      </w:r>
    </w:p>
    <w:p>
      <w:pPr>
        <w:autoSpaceDE w:val="0"/>
        <w:autoSpaceDN w:val="0"/>
        <w:adjustRightInd w:val="0"/>
        <w:spacing w:after="0" w:line="240" w:lineRule="auto"/>
        <w:ind w:firstLine="142"/>
        <w:jc w:val="both"/>
        <w:rPr>
          <w:rFonts w:ascii="Times New Roman" w:hAnsi="Times New Roman"/>
          <w:bCs/>
          <w:iCs/>
          <w:sz w:val="24"/>
          <w:szCs w:val="24"/>
        </w:rPr>
      </w:pPr>
      <w:r>
        <w:rPr>
          <w:rFonts w:ascii="Times New Roman" w:hAnsi="Times New Roman"/>
          <w:bCs/>
          <w:iCs/>
          <w:sz w:val="24"/>
          <w:szCs w:val="24"/>
        </w:rPr>
        <w:t xml:space="preserve">  </w:t>
      </w:r>
    </w:p>
    <w:p>
      <w:pPr>
        <w:autoSpaceDE w:val="0"/>
        <w:autoSpaceDN w:val="0"/>
        <w:adjustRightInd w:val="0"/>
        <w:spacing w:after="0" w:line="240" w:lineRule="auto"/>
        <w:ind w:firstLine="142"/>
        <w:jc w:val="both"/>
        <w:rPr>
          <w:rFonts w:ascii="Times New Roman" w:hAnsi="Times New Roman" w:cs="Times New Roman"/>
          <w:sz w:val="24"/>
          <w:szCs w:val="24"/>
          <w:vertAlign w:val="superscript"/>
        </w:rPr>
      </w:pPr>
      <w:r>
        <w:rPr>
          <w:rFonts w:ascii="Times New Roman" w:hAnsi="Times New Roman" w:cs="Times New Roman"/>
          <w:sz w:val="24"/>
          <w:szCs w:val="24"/>
        </w:rPr>
        <w:t xml:space="preserve">Подтверждаю о потребности ___________________________________________________ </w:t>
      </w:r>
      <w:r>
        <w:rPr>
          <w:rFonts w:ascii="Times New Roman" w:hAnsi="Times New Roman" w:cs="Times New Roman"/>
          <w:sz w:val="24"/>
          <w:szCs w:val="24"/>
          <w:vertAlign w:val="superscript"/>
        </w:rPr>
        <w:t xml:space="preserve">      </w:t>
      </w:r>
    </w:p>
    <w:p>
      <w:pPr>
        <w:pStyle w:val="10"/>
        <w:spacing w:after="0"/>
        <w:rPr>
          <w:vertAlign w:val="superscript"/>
        </w:rPr>
      </w:pPr>
      <w:r>
        <w:rPr>
          <w:vertAlign w:val="superscript"/>
        </w:rPr>
        <w:t xml:space="preserve">                                                                                                                         (ФИО ребенка, поступающего)</w:t>
      </w:r>
    </w:p>
    <w:p>
      <w:pPr>
        <w:pStyle w:val="10"/>
      </w:pPr>
      <w:r>
        <w:t>в обучении (</w:t>
      </w:r>
      <w:r>
        <w:rPr>
          <w:i/>
        </w:rPr>
        <w:t>нужное подчеркнуть</w:t>
      </w:r>
      <w:r>
        <w:t>)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психолого-медико-педагогической комиссии или инвалида (ребенка-инвалида) в соответствии с индивидуальной программой реабилитации (прилагается).</w:t>
      </w:r>
    </w:p>
    <w:p>
      <w:pPr>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t xml:space="preserve"> "___"______________ 20___ г.</w:t>
      </w:r>
      <w:r>
        <w:rPr>
          <w:rFonts w:ascii="Times New Roman" w:hAnsi="Times New Roman"/>
          <w:bCs/>
          <w:iCs/>
          <w:sz w:val="24"/>
          <w:szCs w:val="24"/>
        </w:rPr>
        <w:tab/>
      </w:r>
      <w:r>
        <w:rPr>
          <w:rFonts w:ascii="Times New Roman" w:hAnsi="Times New Roman"/>
          <w:bCs/>
          <w:iCs/>
          <w:sz w:val="24"/>
          <w:szCs w:val="24"/>
        </w:rPr>
        <w:t xml:space="preserve">          ______________/_________________________/</w:t>
      </w:r>
    </w:p>
    <w:p>
      <w:pPr>
        <w:autoSpaceDE w:val="0"/>
        <w:autoSpaceDN w:val="0"/>
        <w:adjustRightInd w:val="0"/>
        <w:spacing w:after="0" w:line="240" w:lineRule="auto"/>
        <w:rPr>
          <w:rFonts w:ascii="Times New Roman" w:hAnsi="Times New Roman"/>
          <w:bCs/>
          <w:iCs/>
          <w:sz w:val="24"/>
          <w:szCs w:val="24"/>
          <w:vertAlign w:val="superscript"/>
        </w:rPr>
      </w:pPr>
      <w:r>
        <w:rPr>
          <w:rFonts w:ascii="Times New Roman" w:hAnsi="Times New Roman"/>
          <w:bCs/>
          <w:iCs/>
          <w:sz w:val="24"/>
          <w:szCs w:val="24"/>
        </w:rPr>
        <w:t xml:space="preserve">                                                                               </w:t>
      </w:r>
      <w:r>
        <w:rPr>
          <w:rFonts w:ascii="Times New Roman" w:hAnsi="Times New Roman"/>
          <w:bCs/>
          <w:iCs/>
          <w:sz w:val="24"/>
          <w:szCs w:val="24"/>
          <w:vertAlign w:val="superscript"/>
        </w:rPr>
        <w:t>подпись                                         ФИО</w:t>
      </w:r>
    </w:p>
    <w:p>
      <w:pPr>
        <w:autoSpaceDE w:val="0"/>
        <w:autoSpaceDN w:val="0"/>
        <w:adjustRightInd w:val="0"/>
        <w:spacing w:after="0" w:line="240" w:lineRule="auto"/>
        <w:jc w:val="both"/>
        <w:rPr>
          <w:rFonts w:ascii="Times New Roman" w:hAnsi="Times New Roman"/>
          <w:bCs/>
          <w:iCs/>
          <w:sz w:val="24"/>
          <w:szCs w:val="24"/>
        </w:rPr>
      </w:pPr>
    </w:p>
    <w:p>
      <w:pPr>
        <w:autoSpaceDE w:val="0"/>
        <w:autoSpaceDN w:val="0"/>
        <w:adjustRightInd w:val="0"/>
        <w:spacing w:after="0" w:line="240" w:lineRule="auto"/>
        <w:ind w:firstLine="426"/>
        <w:jc w:val="both"/>
        <w:rPr>
          <w:rFonts w:ascii="Times New Roman" w:hAnsi="Times New Roman"/>
          <w:bCs/>
          <w:iCs/>
          <w:sz w:val="24"/>
          <w:szCs w:val="24"/>
        </w:rPr>
      </w:pPr>
      <w:r>
        <w:rPr>
          <w:rFonts w:ascii="Times New Roman" w:hAnsi="Times New Roman"/>
          <w:bCs/>
          <w:iCs/>
          <w:sz w:val="24"/>
          <w:szCs w:val="24"/>
        </w:rPr>
        <w:t xml:space="preserve"> Подтверждаю, что данное заявление заполняется мной собственноручно, без использования каких-либо программ автоматизированного набора. В случае выявления нарушения данного пункта, моя заявка будет отклонена.</w:t>
      </w:r>
    </w:p>
    <w:p>
      <w:pPr>
        <w:autoSpaceDE w:val="0"/>
        <w:autoSpaceDN w:val="0"/>
        <w:adjustRightInd w:val="0"/>
        <w:spacing w:after="0" w:line="240" w:lineRule="auto"/>
        <w:jc w:val="both"/>
        <w:rPr>
          <w:rFonts w:ascii="Times New Roman" w:hAnsi="Times New Roman"/>
          <w:bCs/>
          <w:iCs/>
          <w:sz w:val="24"/>
          <w:szCs w:val="24"/>
        </w:rPr>
      </w:pPr>
    </w:p>
    <w:p>
      <w:pPr>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t>"___"______________ 20___ г.</w:t>
      </w:r>
      <w:r>
        <w:rPr>
          <w:rFonts w:ascii="Times New Roman" w:hAnsi="Times New Roman"/>
          <w:bCs/>
          <w:iCs/>
          <w:sz w:val="24"/>
          <w:szCs w:val="24"/>
        </w:rPr>
        <w:tab/>
      </w:r>
      <w:r>
        <w:rPr>
          <w:rFonts w:ascii="Times New Roman" w:hAnsi="Times New Roman"/>
          <w:bCs/>
          <w:iCs/>
          <w:sz w:val="24"/>
          <w:szCs w:val="24"/>
        </w:rPr>
        <w:t xml:space="preserve">          ______________/_________________________/</w:t>
      </w:r>
    </w:p>
    <w:p>
      <w:pPr>
        <w:autoSpaceDE w:val="0"/>
        <w:autoSpaceDN w:val="0"/>
        <w:adjustRightInd w:val="0"/>
        <w:spacing w:after="0" w:line="240" w:lineRule="auto"/>
        <w:rPr>
          <w:rFonts w:ascii="Times New Roman" w:hAnsi="Times New Roman"/>
          <w:bCs/>
          <w:iCs/>
          <w:sz w:val="24"/>
          <w:szCs w:val="24"/>
          <w:vertAlign w:val="superscript"/>
        </w:rPr>
      </w:pPr>
      <w:r>
        <w:rPr>
          <w:rFonts w:ascii="Times New Roman" w:hAnsi="Times New Roman"/>
          <w:bCs/>
          <w:iCs/>
          <w:sz w:val="24"/>
          <w:szCs w:val="24"/>
        </w:rPr>
        <w:t xml:space="preserve">                                                                               </w:t>
      </w:r>
      <w:r>
        <w:rPr>
          <w:rFonts w:ascii="Times New Roman" w:hAnsi="Times New Roman"/>
          <w:bCs/>
          <w:iCs/>
          <w:sz w:val="24"/>
          <w:szCs w:val="24"/>
          <w:vertAlign w:val="superscript"/>
        </w:rPr>
        <w:t>подпись                                         ФИО</w:t>
      </w:r>
    </w:p>
    <w:p>
      <w:pPr>
        <w:autoSpaceDE w:val="0"/>
        <w:autoSpaceDN w:val="0"/>
        <w:adjustRightInd w:val="0"/>
        <w:spacing w:after="0" w:line="240" w:lineRule="auto"/>
        <w:ind w:firstLine="426"/>
        <w:jc w:val="both"/>
        <w:rPr>
          <w:rFonts w:ascii="Times New Roman" w:hAnsi="Times New Roman"/>
          <w:bCs/>
          <w:iCs/>
          <w:sz w:val="24"/>
          <w:szCs w:val="24"/>
        </w:rPr>
      </w:pPr>
      <w:r>
        <w:rPr>
          <w:rFonts w:ascii="Times New Roman" w:hAnsi="Times New Roman"/>
          <w:bCs/>
          <w:iCs/>
          <w:sz w:val="24"/>
          <w:szCs w:val="24"/>
        </w:rPr>
        <w:t>В соответствии с Федеральным законом от 29.12.2012 № 273-ФЗ      ОЗНАКОМЛЕНЫ:</w:t>
      </w:r>
    </w:p>
    <w:p>
      <w:pPr>
        <w:autoSpaceDE w:val="0"/>
        <w:autoSpaceDN w:val="0"/>
        <w:adjustRightInd w:val="0"/>
        <w:spacing w:after="0" w:line="240" w:lineRule="auto"/>
        <w:jc w:val="both"/>
        <w:rPr>
          <w:rFonts w:ascii="Times New Roman" w:hAnsi="Times New Roman"/>
          <w:bCs/>
          <w:iCs/>
          <w:sz w:val="24"/>
          <w:szCs w:val="24"/>
        </w:rPr>
      </w:pPr>
      <w:r>
        <w:rPr>
          <w:rFonts w:ascii="Times New Roman" w:hAnsi="Times New Roman"/>
          <w:bCs/>
          <w:iCs/>
          <w:sz w:val="24"/>
          <w:szCs w:val="24"/>
        </w:rPr>
        <w:t>с уставом учреждения, лицензией на осуществление образовательной деятельности, со свидетельством о государственной аккредитации, образовательными программами учреждения</w:t>
      </w:r>
      <w:r>
        <w:t xml:space="preserve"> </w:t>
      </w:r>
      <w:r>
        <w:rPr>
          <w:rFonts w:ascii="Times New Roman" w:hAnsi="Times New Roman"/>
          <w:bCs/>
          <w:iCs/>
          <w:sz w:val="24"/>
          <w:szCs w:val="24"/>
        </w:rPr>
        <w:t>и документами, регламентирующими организацию и осуществление образовательной деятельности, правами и обязанностями обучающихся.</w:t>
      </w:r>
    </w:p>
    <w:p>
      <w:pPr>
        <w:autoSpaceDE w:val="0"/>
        <w:autoSpaceDN w:val="0"/>
        <w:adjustRightInd w:val="0"/>
        <w:spacing w:after="0" w:line="240" w:lineRule="auto"/>
        <w:jc w:val="both"/>
        <w:rPr>
          <w:rFonts w:ascii="Times New Roman" w:hAnsi="Times New Roman"/>
          <w:bCs/>
          <w:iCs/>
          <w:sz w:val="24"/>
          <w:szCs w:val="24"/>
        </w:rPr>
      </w:pPr>
    </w:p>
    <w:p>
      <w:pPr>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t>"___"______________ 20___ г.</w:t>
      </w:r>
      <w:r>
        <w:rPr>
          <w:rFonts w:ascii="Times New Roman" w:hAnsi="Times New Roman"/>
          <w:bCs/>
          <w:iCs/>
          <w:sz w:val="24"/>
          <w:szCs w:val="24"/>
        </w:rPr>
        <w:tab/>
      </w:r>
      <w:r>
        <w:rPr>
          <w:rFonts w:ascii="Times New Roman" w:hAnsi="Times New Roman"/>
          <w:bCs/>
          <w:iCs/>
          <w:sz w:val="24"/>
          <w:szCs w:val="24"/>
        </w:rPr>
        <w:t xml:space="preserve">          ______________/_________________________/</w:t>
      </w:r>
    </w:p>
    <w:p>
      <w:pPr>
        <w:autoSpaceDE w:val="0"/>
        <w:autoSpaceDN w:val="0"/>
        <w:adjustRightInd w:val="0"/>
        <w:spacing w:after="0" w:line="240" w:lineRule="auto"/>
        <w:rPr>
          <w:rFonts w:ascii="Times New Roman" w:hAnsi="Times New Roman"/>
          <w:bCs/>
          <w:iCs/>
          <w:sz w:val="24"/>
          <w:szCs w:val="24"/>
          <w:vertAlign w:val="superscript"/>
        </w:rPr>
      </w:pPr>
      <w:r>
        <w:rPr>
          <w:rFonts w:ascii="Times New Roman" w:hAnsi="Times New Roman"/>
          <w:bCs/>
          <w:iCs/>
          <w:sz w:val="24"/>
          <w:szCs w:val="24"/>
        </w:rPr>
        <w:t xml:space="preserve">                                                                               </w:t>
      </w:r>
      <w:r>
        <w:rPr>
          <w:rFonts w:ascii="Times New Roman" w:hAnsi="Times New Roman"/>
          <w:bCs/>
          <w:iCs/>
          <w:sz w:val="24"/>
          <w:szCs w:val="24"/>
          <w:vertAlign w:val="superscript"/>
        </w:rPr>
        <w:t>подпись                                         ФИО</w:t>
      </w:r>
    </w:p>
    <w:p>
      <w:pPr>
        <w:autoSpaceDE w:val="0"/>
        <w:autoSpaceDN w:val="0"/>
        <w:adjustRightInd w:val="0"/>
        <w:spacing w:after="0" w:line="240" w:lineRule="auto"/>
        <w:ind w:firstLine="426"/>
        <w:jc w:val="both"/>
        <w:rPr>
          <w:rFonts w:ascii="Times New Roman" w:hAnsi="Times New Roman"/>
          <w:bCs/>
          <w:iCs/>
          <w:sz w:val="24"/>
          <w:szCs w:val="24"/>
        </w:rPr>
      </w:pPr>
      <w:r>
        <w:rPr>
          <w:rFonts w:ascii="Times New Roman" w:hAnsi="Times New Roman"/>
          <w:bCs/>
          <w:iCs/>
          <w:sz w:val="24"/>
          <w:szCs w:val="24"/>
        </w:rPr>
        <w:t>Согласно Федеральному закону от 27.07.2006 № 152-ФЗ «О персональных данных» даю свое согласие на обработку персональных данных моих и моего ребенка любым не запрещающим законом способом в соответствии с Уставом учреждения. При необходимости получения моих персональных данных и моего ребенка из других государственных органов, органов местного самоуправления, подведомственных им организаций я даю согласие на получение (и обработку) таких данных из указанных организаций.</w:t>
      </w:r>
    </w:p>
    <w:p>
      <w:pPr>
        <w:autoSpaceDE w:val="0"/>
        <w:autoSpaceDN w:val="0"/>
        <w:adjustRightInd w:val="0"/>
        <w:spacing w:after="0" w:line="240" w:lineRule="auto"/>
        <w:jc w:val="both"/>
        <w:rPr>
          <w:rFonts w:ascii="Times New Roman" w:hAnsi="Times New Roman"/>
          <w:bCs/>
          <w:iCs/>
          <w:sz w:val="24"/>
          <w:szCs w:val="24"/>
        </w:rPr>
      </w:pPr>
    </w:p>
    <w:p>
      <w:pPr>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t>"___"______________ 20___ г.</w:t>
      </w:r>
      <w:r>
        <w:rPr>
          <w:rFonts w:ascii="Times New Roman" w:hAnsi="Times New Roman"/>
          <w:bCs/>
          <w:iCs/>
          <w:sz w:val="24"/>
          <w:szCs w:val="24"/>
        </w:rPr>
        <w:tab/>
      </w:r>
      <w:r>
        <w:rPr>
          <w:rFonts w:ascii="Times New Roman" w:hAnsi="Times New Roman"/>
          <w:bCs/>
          <w:iCs/>
          <w:sz w:val="24"/>
          <w:szCs w:val="24"/>
        </w:rPr>
        <w:t xml:space="preserve">          ______________/_________________________/</w:t>
      </w:r>
    </w:p>
    <w:p>
      <w:pPr>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t xml:space="preserve">                                                                               подпись                                         ФИО</w:t>
      </w:r>
    </w:p>
    <w:p>
      <w:pPr>
        <w:autoSpaceDE w:val="0"/>
        <w:autoSpaceDN w:val="0"/>
        <w:adjustRightInd w:val="0"/>
        <w:spacing w:after="0" w:line="240" w:lineRule="auto"/>
        <w:jc w:val="both"/>
        <w:rPr>
          <w:rFonts w:ascii="Times New Roman" w:hAnsi="Times New Roman"/>
          <w:bCs/>
          <w:iCs/>
          <w:sz w:val="24"/>
          <w:szCs w:val="24"/>
        </w:rPr>
      </w:pPr>
      <w:r>
        <w:rPr>
          <w:rFonts w:ascii="Times New Roman" w:hAnsi="Times New Roman"/>
          <w:bCs/>
          <w:iCs/>
          <w:sz w:val="24"/>
          <w:szCs w:val="24"/>
        </w:rPr>
        <w:t>О принятом решении, связанном с зачислением ребенка в образовательное учреждение, прошу уведомить меня  по телефону: _________________ или  сообщением на электронную почту: _____________________________________.</w:t>
      </w:r>
    </w:p>
    <w:p>
      <w:pPr>
        <w:autoSpaceDE w:val="0"/>
        <w:autoSpaceDN w:val="0"/>
        <w:adjustRightInd w:val="0"/>
        <w:spacing w:after="0" w:line="240" w:lineRule="auto"/>
        <w:rPr>
          <w:rFonts w:ascii="Times New Roman" w:hAnsi="Times New Roman"/>
          <w:bCs/>
          <w:iCs/>
          <w:sz w:val="24"/>
          <w:szCs w:val="24"/>
        </w:rPr>
      </w:pPr>
    </w:p>
    <w:p>
      <w:pPr>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t>Перечень прилагаемых документов (</w:t>
      </w:r>
      <w:r>
        <w:rPr>
          <w:rFonts w:ascii="Times New Roman" w:hAnsi="Times New Roman"/>
          <w:bCs/>
          <w:i/>
          <w:iCs/>
          <w:sz w:val="24"/>
          <w:szCs w:val="24"/>
        </w:rPr>
        <w:t>не нужное зачеркнуть</w:t>
      </w:r>
      <w:r>
        <w:rPr>
          <w:rFonts w:ascii="Times New Roman" w:hAnsi="Times New Roman"/>
          <w:bCs/>
          <w:iCs/>
          <w:sz w:val="24"/>
          <w:szCs w:val="24"/>
        </w:rPr>
        <w:t>):</w:t>
      </w:r>
    </w:p>
    <w:p>
      <w:pPr>
        <w:pStyle w:val="14"/>
        <w:numPr>
          <w:ilvl w:val="0"/>
          <w:numId w:val="10"/>
        </w:numPr>
        <w:tabs>
          <w:tab w:val="left" w:pos="284"/>
        </w:tabs>
        <w:autoSpaceDE w:val="0"/>
        <w:autoSpaceDN w:val="0"/>
        <w:adjustRightInd w:val="0"/>
        <w:spacing w:after="0" w:line="240" w:lineRule="auto"/>
        <w:ind w:left="0" w:firstLine="0"/>
        <w:rPr>
          <w:rFonts w:ascii="Times New Roman" w:hAnsi="Times New Roman"/>
          <w:bCs/>
          <w:iCs/>
          <w:sz w:val="24"/>
          <w:szCs w:val="24"/>
        </w:rPr>
      </w:pPr>
      <w:r>
        <w:rPr>
          <w:rFonts w:ascii="Times New Roman" w:hAnsi="Times New Roman"/>
          <w:bCs/>
          <w:iCs/>
          <w:sz w:val="24"/>
          <w:szCs w:val="24"/>
        </w:rPr>
        <w:t>копия паспорта родителя: лист с общей информацией, лист с регистрацией по месту жительства, лист «Дети»</w:t>
      </w:r>
    </w:p>
    <w:p>
      <w:pPr>
        <w:pStyle w:val="14"/>
        <w:numPr>
          <w:ilvl w:val="0"/>
          <w:numId w:val="10"/>
        </w:numPr>
        <w:tabs>
          <w:tab w:val="left" w:pos="284"/>
        </w:tabs>
        <w:autoSpaceDE w:val="0"/>
        <w:autoSpaceDN w:val="0"/>
        <w:adjustRightInd w:val="0"/>
        <w:spacing w:after="0" w:line="240" w:lineRule="auto"/>
        <w:ind w:left="0" w:firstLine="0"/>
        <w:rPr>
          <w:rFonts w:ascii="Times New Roman" w:hAnsi="Times New Roman"/>
          <w:bCs/>
          <w:iCs/>
          <w:sz w:val="24"/>
          <w:szCs w:val="24"/>
        </w:rPr>
      </w:pPr>
      <w:r>
        <w:rPr>
          <w:rFonts w:ascii="Times New Roman" w:hAnsi="Times New Roman"/>
          <w:bCs/>
          <w:iCs/>
          <w:sz w:val="24"/>
          <w:szCs w:val="24"/>
        </w:rPr>
        <w:t>копия свидетельства о рождении ребенка</w:t>
      </w:r>
    </w:p>
    <w:p>
      <w:pPr>
        <w:pStyle w:val="14"/>
        <w:numPr>
          <w:ilvl w:val="0"/>
          <w:numId w:val="10"/>
        </w:numPr>
        <w:tabs>
          <w:tab w:val="left" w:pos="284"/>
        </w:tabs>
        <w:autoSpaceDE w:val="0"/>
        <w:autoSpaceDN w:val="0"/>
        <w:adjustRightInd w:val="0"/>
        <w:spacing w:after="0" w:line="240" w:lineRule="auto"/>
        <w:ind w:left="0" w:firstLine="0"/>
        <w:rPr>
          <w:rFonts w:ascii="Times New Roman" w:hAnsi="Times New Roman"/>
          <w:bCs/>
          <w:iCs/>
          <w:sz w:val="24"/>
          <w:szCs w:val="24"/>
        </w:rPr>
      </w:pPr>
      <w:r>
        <w:rPr>
          <w:rFonts w:ascii="Times New Roman" w:hAnsi="Times New Roman"/>
          <w:bCs/>
          <w:iCs/>
          <w:sz w:val="24"/>
          <w:szCs w:val="24"/>
        </w:rPr>
        <w:t>копия документа о регистрации ребенка по месту жительства или пребывания</w:t>
      </w:r>
    </w:p>
    <w:p>
      <w:pPr>
        <w:pStyle w:val="14"/>
        <w:numPr>
          <w:ilvl w:val="0"/>
          <w:numId w:val="10"/>
        </w:numPr>
        <w:tabs>
          <w:tab w:val="left" w:pos="284"/>
        </w:tabs>
        <w:autoSpaceDE w:val="0"/>
        <w:autoSpaceDN w:val="0"/>
        <w:adjustRightInd w:val="0"/>
        <w:spacing w:after="0" w:line="240" w:lineRule="auto"/>
        <w:ind w:left="0" w:firstLine="0"/>
        <w:rPr>
          <w:rFonts w:ascii="Times New Roman" w:hAnsi="Times New Roman"/>
          <w:bCs/>
          <w:iCs/>
          <w:sz w:val="24"/>
          <w:szCs w:val="24"/>
        </w:rPr>
      </w:pPr>
      <w:r>
        <w:rPr>
          <w:rFonts w:ascii="Times New Roman" w:hAnsi="Times New Roman"/>
          <w:bCs/>
          <w:iCs/>
          <w:sz w:val="24"/>
          <w:szCs w:val="24"/>
        </w:rPr>
        <w:t>копия заключения ПМПК от ______________ № ______________</w:t>
      </w:r>
    </w:p>
    <w:p>
      <w:pPr>
        <w:pStyle w:val="14"/>
        <w:numPr>
          <w:ilvl w:val="0"/>
          <w:numId w:val="10"/>
        </w:numPr>
        <w:tabs>
          <w:tab w:val="left" w:pos="284"/>
        </w:tabs>
        <w:autoSpaceDE w:val="0"/>
        <w:autoSpaceDN w:val="0"/>
        <w:adjustRightInd w:val="0"/>
        <w:spacing w:after="0" w:line="240" w:lineRule="auto"/>
        <w:ind w:left="0" w:firstLine="0"/>
        <w:rPr>
          <w:rFonts w:ascii="Times New Roman" w:hAnsi="Times New Roman"/>
          <w:bCs/>
          <w:iCs/>
          <w:sz w:val="24"/>
          <w:szCs w:val="24"/>
        </w:rPr>
      </w:pPr>
      <w:r>
        <w:rPr>
          <w:rFonts w:ascii="Times New Roman" w:hAnsi="Times New Roman"/>
          <w:bCs/>
          <w:iCs/>
          <w:sz w:val="24"/>
          <w:szCs w:val="24"/>
        </w:rPr>
        <w:t>копия документа, подтверждающего установление опеки и попечительства</w:t>
      </w:r>
    </w:p>
    <w:p>
      <w:pPr>
        <w:pStyle w:val="14"/>
        <w:numPr>
          <w:ilvl w:val="0"/>
          <w:numId w:val="10"/>
        </w:numPr>
        <w:tabs>
          <w:tab w:val="left" w:pos="284"/>
        </w:tabs>
        <w:autoSpaceDE w:val="0"/>
        <w:autoSpaceDN w:val="0"/>
        <w:adjustRightInd w:val="0"/>
        <w:spacing w:after="0" w:line="240" w:lineRule="auto"/>
        <w:ind w:left="0" w:firstLine="0"/>
        <w:rPr>
          <w:rFonts w:ascii="Times New Roman" w:hAnsi="Times New Roman"/>
          <w:bCs/>
          <w:iCs/>
          <w:sz w:val="24"/>
          <w:szCs w:val="24"/>
        </w:rPr>
      </w:pPr>
      <w:r>
        <w:rPr>
          <w:rFonts w:ascii="Times New Roman" w:hAnsi="Times New Roman"/>
          <w:bCs/>
          <w:iCs/>
          <w:sz w:val="24"/>
          <w:szCs w:val="24"/>
        </w:rPr>
        <w:t>аттестат об основном общем образовании</w:t>
      </w:r>
    </w:p>
    <w:p>
      <w:pPr>
        <w:pStyle w:val="14"/>
        <w:numPr>
          <w:ilvl w:val="0"/>
          <w:numId w:val="10"/>
        </w:numPr>
        <w:tabs>
          <w:tab w:val="left" w:pos="284"/>
        </w:tabs>
        <w:autoSpaceDE w:val="0"/>
        <w:autoSpaceDN w:val="0"/>
        <w:adjustRightInd w:val="0"/>
        <w:spacing w:after="0" w:line="240" w:lineRule="auto"/>
        <w:ind w:left="0" w:firstLine="0"/>
        <w:rPr>
          <w:rFonts w:ascii="Times New Roman" w:hAnsi="Times New Roman"/>
          <w:bCs/>
          <w:iCs/>
          <w:sz w:val="24"/>
          <w:szCs w:val="24"/>
        </w:rPr>
      </w:pPr>
      <w:r>
        <w:rPr>
          <w:rFonts w:ascii="Times New Roman" w:hAnsi="Times New Roman"/>
          <w:bCs/>
          <w:iCs/>
          <w:sz w:val="24"/>
          <w:szCs w:val="24"/>
        </w:rPr>
        <w:t>справка с места работы родителя при наличии внеочередного или первоочередного приема на обучение</w:t>
      </w:r>
    </w:p>
    <w:p>
      <w:pPr>
        <w:pStyle w:val="14"/>
        <w:numPr>
          <w:ilvl w:val="0"/>
          <w:numId w:val="10"/>
        </w:numPr>
        <w:tabs>
          <w:tab w:val="left" w:pos="284"/>
        </w:tabs>
        <w:autoSpaceDE w:val="0"/>
        <w:autoSpaceDN w:val="0"/>
        <w:adjustRightInd w:val="0"/>
        <w:spacing w:after="0" w:line="240" w:lineRule="auto"/>
        <w:ind w:left="0" w:firstLine="0"/>
        <w:rPr>
          <w:rFonts w:ascii="Times New Roman" w:hAnsi="Times New Roman"/>
          <w:bCs/>
          <w:iCs/>
          <w:sz w:val="24"/>
          <w:szCs w:val="24"/>
        </w:rPr>
      </w:pPr>
      <w:r>
        <w:rPr>
          <w:rFonts w:ascii="Times New Roman" w:hAnsi="Times New Roman"/>
          <w:bCs/>
          <w:iCs/>
          <w:sz w:val="24"/>
          <w:szCs w:val="24"/>
        </w:rPr>
        <w:t>__________________________________________________________________________</w:t>
      </w:r>
    </w:p>
    <w:p>
      <w:pPr>
        <w:tabs>
          <w:tab w:val="left" w:pos="284"/>
        </w:tabs>
        <w:autoSpaceDE w:val="0"/>
        <w:autoSpaceDN w:val="0"/>
        <w:adjustRightInd w:val="0"/>
        <w:spacing w:after="0" w:line="360" w:lineRule="auto"/>
        <w:rPr>
          <w:rFonts w:ascii="Times New Roman" w:hAnsi="Times New Roman"/>
          <w:bCs/>
          <w:iCs/>
          <w:sz w:val="24"/>
          <w:szCs w:val="24"/>
        </w:rPr>
      </w:pPr>
    </w:p>
    <w:p>
      <w:pPr>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t>"___"______________ 20___ г.</w:t>
      </w:r>
      <w:r>
        <w:rPr>
          <w:rFonts w:ascii="Times New Roman" w:hAnsi="Times New Roman"/>
          <w:bCs/>
          <w:iCs/>
          <w:sz w:val="24"/>
          <w:szCs w:val="24"/>
        </w:rPr>
        <w:tab/>
      </w:r>
      <w:r>
        <w:rPr>
          <w:rFonts w:ascii="Times New Roman" w:hAnsi="Times New Roman"/>
          <w:bCs/>
          <w:iCs/>
          <w:sz w:val="24"/>
          <w:szCs w:val="24"/>
        </w:rPr>
        <w:t xml:space="preserve">          ______________/_________________________/</w:t>
      </w:r>
    </w:p>
    <w:p>
      <w:pPr>
        <w:autoSpaceDE w:val="0"/>
        <w:autoSpaceDN w:val="0"/>
        <w:adjustRightInd w:val="0"/>
        <w:spacing w:after="0" w:line="240" w:lineRule="auto"/>
        <w:rPr>
          <w:rFonts w:ascii="Times New Roman" w:hAnsi="Times New Roman"/>
          <w:bCs/>
          <w:iCs/>
          <w:sz w:val="24"/>
          <w:szCs w:val="24"/>
          <w:vertAlign w:val="superscript"/>
        </w:rPr>
      </w:pPr>
      <w:r>
        <w:rPr>
          <w:rFonts w:ascii="Times New Roman" w:hAnsi="Times New Roman"/>
          <w:bCs/>
          <w:iCs/>
          <w:sz w:val="24"/>
          <w:szCs w:val="24"/>
        </w:rPr>
        <w:t xml:space="preserve">                                                                               </w:t>
      </w:r>
      <w:r>
        <w:rPr>
          <w:rFonts w:ascii="Times New Roman" w:hAnsi="Times New Roman"/>
          <w:bCs/>
          <w:iCs/>
          <w:sz w:val="24"/>
          <w:szCs w:val="24"/>
          <w:vertAlign w:val="superscript"/>
        </w:rPr>
        <w:t>подпись                                         ФИО</w:t>
      </w:r>
    </w:p>
    <w:p>
      <w:pPr>
        <w:spacing w:after="0" w:line="240" w:lineRule="auto"/>
        <w:ind w:left="4962"/>
        <w:jc w:val="center"/>
        <w:rPr>
          <w:rFonts w:ascii="Times New Roman" w:hAnsi="Times New Roman"/>
          <w:bCs/>
          <w:sz w:val="24"/>
          <w:szCs w:val="24"/>
        </w:rPr>
      </w:pPr>
    </w:p>
    <w:p>
      <w:pPr>
        <w:spacing w:after="0" w:line="240" w:lineRule="auto"/>
        <w:ind w:left="4962"/>
        <w:jc w:val="center"/>
        <w:rPr>
          <w:rFonts w:ascii="Times New Roman" w:hAnsi="Times New Roman"/>
          <w:sz w:val="24"/>
          <w:szCs w:val="24"/>
        </w:rPr>
      </w:pPr>
      <w:r>
        <w:rPr>
          <w:rFonts w:ascii="Times New Roman" w:hAnsi="Times New Roman"/>
          <w:bCs/>
          <w:sz w:val="24"/>
          <w:szCs w:val="24"/>
        </w:rPr>
        <w:t>Приложение № 3</w:t>
      </w:r>
    </w:p>
    <w:p>
      <w:pPr>
        <w:autoSpaceDE w:val="0"/>
        <w:autoSpaceDN w:val="0"/>
        <w:adjustRightInd w:val="0"/>
        <w:spacing w:after="0" w:line="240" w:lineRule="auto"/>
        <w:ind w:left="4962" w:firstLine="709"/>
        <w:jc w:val="center"/>
        <w:rPr>
          <w:rFonts w:ascii="Times New Roman" w:hAnsi="Times New Roman"/>
          <w:bCs/>
          <w:sz w:val="28"/>
          <w:szCs w:val="28"/>
        </w:rPr>
      </w:pPr>
      <w:r>
        <w:rPr>
          <w:rFonts w:ascii="Times New Roman" w:hAnsi="Times New Roman"/>
          <w:color w:val="000000"/>
          <w:sz w:val="24"/>
          <w:szCs w:val="24"/>
        </w:rPr>
        <w:t>к  Административному регламенту предоставления муниципальной услуги «Зачисление в общеобразовательное учреждение»</w:t>
      </w:r>
    </w:p>
    <w:p>
      <w:pPr>
        <w:spacing w:after="0" w:line="240" w:lineRule="auto"/>
        <w:ind w:left="4962"/>
        <w:jc w:val="center"/>
        <w:rPr>
          <w:rFonts w:ascii="Times New Roman" w:hAnsi="Times New Roman"/>
          <w:bCs/>
          <w:sz w:val="24"/>
          <w:szCs w:val="24"/>
        </w:rPr>
      </w:pPr>
    </w:p>
    <w:p>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b/>
          <w:sz w:val="24"/>
          <w:szCs w:val="24"/>
        </w:rPr>
        <w:t xml:space="preserve">Внеочередное, первоочередное или преимущественное право на зачисление в муниципальное образовательное учреждение Шуйского муниципального района, реализующее основную общеобразовательную программу </w:t>
      </w:r>
    </w:p>
    <w:p>
      <w:pPr>
        <w:spacing w:after="0" w:line="240" w:lineRule="auto"/>
        <w:jc w:val="center"/>
        <w:rPr>
          <w:rFonts w:ascii="Times New Roman" w:hAnsi="Times New Roman" w:eastAsia="Calibri" w:cs="Times New Roman"/>
        </w:rPr>
      </w:pPr>
    </w:p>
    <w:tbl>
      <w:tblPr>
        <w:tblStyle w:val="4"/>
        <w:tblW w:w="9773" w:type="dxa"/>
        <w:jc w:val="center"/>
        <w:tblLayout w:type="autofit"/>
        <w:tblCellMar>
          <w:top w:w="15" w:type="dxa"/>
          <w:left w:w="15" w:type="dxa"/>
          <w:bottom w:w="15" w:type="dxa"/>
          <w:right w:w="15" w:type="dxa"/>
        </w:tblCellMar>
      </w:tblPr>
      <w:tblGrid>
        <w:gridCol w:w="359"/>
        <w:gridCol w:w="5196"/>
        <w:gridCol w:w="4218"/>
      </w:tblGrid>
      <w:tr>
        <w:tblPrEx>
          <w:tblCellMar>
            <w:top w:w="15" w:type="dxa"/>
            <w:left w:w="15" w:type="dxa"/>
            <w:bottom w:w="15" w:type="dxa"/>
            <w:right w:w="15"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п/п </w:t>
            </w:r>
          </w:p>
        </w:tc>
        <w:tc>
          <w:tcPr>
            <w:tcW w:w="5196"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12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Категории граждан </w:t>
            </w:r>
          </w:p>
        </w:tc>
        <w:tc>
          <w:tcPr>
            <w:tcW w:w="4218"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126"/>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Нормативно-правовой акт </w:t>
            </w:r>
          </w:p>
        </w:tc>
      </w:tr>
      <w:tr>
        <w:tblPrEx>
          <w:tblCellMar>
            <w:top w:w="15" w:type="dxa"/>
            <w:left w:w="15" w:type="dxa"/>
            <w:bottom w:w="15" w:type="dxa"/>
            <w:right w:w="15"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spacing w:after="0" w:line="240" w:lineRule="auto"/>
              <w:jc w:val="both"/>
              <w:rPr>
                <w:rFonts w:ascii="Times New Roman" w:hAnsi="Times New Roman" w:cs="Times New Roman"/>
                <w:sz w:val="24"/>
                <w:szCs w:val="24"/>
                <w:lang w:eastAsia="ru-RU"/>
              </w:rPr>
            </w:pPr>
          </w:p>
        </w:tc>
        <w:tc>
          <w:tcPr>
            <w:tcW w:w="5196"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128"/>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Преимущественное право</w:t>
            </w:r>
          </w:p>
        </w:tc>
        <w:tc>
          <w:tcPr>
            <w:tcW w:w="4218"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126"/>
              <w:jc w:val="both"/>
              <w:rPr>
                <w:rFonts w:ascii="Times New Roman" w:hAnsi="Times New Roman" w:cs="Times New Roman"/>
                <w:sz w:val="24"/>
                <w:szCs w:val="24"/>
                <w:lang w:eastAsia="ru-RU"/>
              </w:rPr>
            </w:pPr>
          </w:p>
        </w:tc>
      </w:tr>
      <w:tr>
        <w:tblPrEx>
          <w:tblCellMar>
            <w:top w:w="15" w:type="dxa"/>
            <w:left w:w="15" w:type="dxa"/>
            <w:bottom w:w="15" w:type="dxa"/>
            <w:right w:w="15"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196"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128"/>
              <w:jc w:val="both"/>
              <w:rPr>
                <w:rFonts w:ascii="Times New Roman" w:hAnsi="Times New Roman" w:cs="Times New Roman"/>
                <w:sz w:val="24"/>
                <w:szCs w:val="24"/>
                <w:lang w:eastAsia="ru-RU"/>
              </w:rPr>
            </w:pPr>
            <w:r>
              <w:rPr>
                <w:rFonts w:ascii="Times New Roman" w:hAnsi="Times New Roman" w:cs="Times New Roman"/>
                <w:sz w:val="24"/>
                <w:szCs w:val="24"/>
                <w:lang w:eastAsia="ru-RU"/>
              </w:rPr>
              <w:t>Братья и сестры учащихся, которые уже зачислены в общеобразовательное учреждение и проживают совместно</w:t>
            </w:r>
          </w:p>
        </w:tc>
        <w:tc>
          <w:tcPr>
            <w:tcW w:w="4218"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126"/>
              <w:jc w:val="both"/>
              <w:rPr>
                <w:rFonts w:ascii="Times New Roman" w:hAnsi="Times New Roman" w:cs="Times New Roman"/>
                <w:sz w:val="24"/>
                <w:szCs w:val="24"/>
                <w:lang w:eastAsia="ru-RU"/>
              </w:rPr>
            </w:pPr>
            <w:r>
              <w:rPr>
                <w:rFonts w:ascii="Times New Roman" w:hAnsi="Times New Roman" w:cs="Times New Roman"/>
                <w:sz w:val="24"/>
                <w:szCs w:val="24"/>
                <w:lang w:eastAsia="ru-RU"/>
              </w:rPr>
              <w:t>Федеральный закон от 29 декабря 2012 г. № 273-ФЗ «Об образовании в Российской Федерации» ( ч.3.1 ст. 67)</w:t>
            </w:r>
          </w:p>
        </w:tc>
      </w:tr>
      <w:tr>
        <w:tblPrEx>
          <w:tblCellMar>
            <w:top w:w="15" w:type="dxa"/>
            <w:left w:w="15" w:type="dxa"/>
            <w:bottom w:w="15" w:type="dxa"/>
            <w:right w:w="15"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spacing w:after="0" w:line="240" w:lineRule="auto"/>
              <w:jc w:val="both"/>
              <w:rPr>
                <w:rFonts w:ascii="Times New Roman" w:hAnsi="Times New Roman" w:cs="Times New Roman"/>
                <w:sz w:val="24"/>
                <w:szCs w:val="24"/>
                <w:lang w:eastAsia="ru-RU"/>
              </w:rPr>
            </w:pPr>
          </w:p>
        </w:tc>
        <w:tc>
          <w:tcPr>
            <w:tcW w:w="5196"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128"/>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Внеочередное право</w:t>
            </w:r>
          </w:p>
        </w:tc>
        <w:tc>
          <w:tcPr>
            <w:tcW w:w="4218"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126"/>
              <w:jc w:val="both"/>
              <w:rPr>
                <w:rFonts w:ascii="Times New Roman" w:hAnsi="Times New Roman" w:cs="Times New Roman"/>
                <w:sz w:val="24"/>
                <w:szCs w:val="24"/>
                <w:lang w:eastAsia="ru-RU"/>
              </w:rPr>
            </w:pPr>
          </w:p>
        </w:tc>
      </w:tr>
      <w:tr>
        <w:tblPrEx>
          <w:tblCellMar>
            <w:top w:w="15" w:type="dxa"/>
            <w:left w:w="15" w:type="dxa"/>
            <w:bottom w:w="15" w:type="dxa"/>
            <w:right w:w="15"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5196"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128"/>
              <w:jc w:val="both"/>
              <w:rPr>
                <w:rFonts w:ascii="Times New Roman" w:hAnsi="Times New Roman" w:cs="Times New Roman"/>
                <w:sz w:val="24"/>
                <w:szCs w:val="24"/>
                <w:lang w:eastAsia="ru-RU"/>
              </w:rPr>
            </w:pPr>
            <w:r>
              <w:rPr>
                <w:rFonts w:ascii="Times New Roman" w:hAnsi="Times New Roman" w:cs="Times New Roman"/>
                <w:sz w:val="24"/>
                <w:szCs w:val="24"/>
                <w:lang w:eastAsia="ru-RU"/>
              </w:rPr>
              <w:t>Дети прокуроров;</w:t>
            </w:r>
          </w:p>
        </w:tc>
        <w:tc>
          <w:tcPr>
            <w:tcW w:w="4218"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126"/>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Федеральный закон от 17.01.1992 № 2202-1 «О прокуратуре Российской Федерации» (п. 5 ст. 44) </w:t>
            </w:r>
          </w:p>
          <w:p>
            <w:pPr>
              <w:spacing w:after="0" w:line="240" w:lineRule="auto"/>
              <w:ind w:left="126"/>
              <w:jc w:val="both"/>
              <w:rPr>
                <w:rFonts w:ascii="Times New Roman" w:hAnsi="Times New Roman" w:cs="Times New Roman"/>
                <w:sz w:val="24"/>
                <w:szCs w:val="24"/>
                <w:lang w:eastAsia="ru-RU"/>
              </w:rPr>
            </w:pPr>
          </w:p>
        </w:tc>
      </w:tr>
      <w:tr>
        <w:tblPrEx>
          <w:tblCellMar>
            <w:top w:w="15" w:type="dxa"/>
            <w:left w:w="15" w:type="dxa"/>
            <w:bottom w:w="15" w:type="dxa"/>
            <w:right w:w="15"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5196"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128"/>
              <w:jc w:val="both"/>
              <w:rPr>
                <w:rFonts w:ascii="Times New Roman" w:hAnsi="Times New Roman" w:cs="Times New Roman"/>
                <w:sz w:val="24"/>
                <w:szCs w:val="24"/>
                <w:lang w:eastAsia="ru-RU"/>
              </w:rPr>
            </w:pPr>
            <w:r>
              <w:rPr>
                <w:rFonts w:ascii="Times New Roman" w:hAnsi="Times New Roman" w:cs="Times New Roman"/>
                <w:sz w:val="24"/>
                <w:szCs w:val="24"/>
                <w:lang w:eastAsia="ru-RU"/>
              </w:rPr>
              <w:t>Дети судей;</w:t>
            </w:r>
          </w:p>
        </w:tc>
        <w:tc>
          <w:tcPr>
            <w:tcW w:w="4218"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126"/>
              <w:jc w:val="both"/>
              <w:rPr>
                <w:rFonts w:ascii="Times New Roman" w:hAnsi="Times New Roman" w:cs="Times New Roman"/>
                <w:sz w:val="24"/>
                <w:szCs w:val="24"/>
                <w:lang w:eastAsia="ru-RU"/>
              </w:rPr>
            </w:pPr>
            <w:r>
              <w:rPr>
                <w:rFonts w:ascii="Times New Roman" w:hAnsi="Times New Roman" w:cs="Times New Roman"/>
                <w:sz w:val="24"/>
                <w:szCs w:val="24"/>
                <w:lang w:eastAsia="ru-RU"/>
              </w:rPr>
              <w:t>Закон Российской Федерации от 26.06.1992 № 3132-1 «О статусе судей в Российской Федерации» (п.3 ст.19)</w:t>
            </w:r>
          </w:p>
        </w:tc>
      </w:tr>
      <w:tr>
        <w:tblPrEx>
          <w:tblCellMar>
            <w:top w:w="15" w:type="dxa"/>
            <w:left w:w="15" w:type="dxa"/>
            <w:bottom w:w="15" w:type="dxa"/>
            <w:right w:w="15"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5196"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128"/>
              <w:jc w:val="both"/>
              <w:rPr>
                <w:rFonts w:ascii="Times New Roman" w:hAnsi="Times New Roman" w:cs="Times New Roman"/>
                <w:sz w:val="24"/>
                <w:szCs w:val="24"/>
                <w:lang w:eastAsia="ru-RU"/>
              </w:rPr>
            </w:pPr>
            <w:r>
              <w:rPr>
                <w:rFonts w:ascii="Times New Roman" w:hAnsi="Times New Roman" w:cs="Times New Roman"/>
                <w:sz w:val="24"/>
                <w:szCs w:val="24"/>
                <w:lang w:eastAsia="ru-RU"/>
              </w:rPr>
              <w:t>Дети сотрудников Следственного комитета;</w:t>
            </w:r>
          </w:p>
        </w:tc>
        <w:tc>
          <w:tcPr>
            <w:tcW w:w="4218"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126"/>
              <w:jc w:val="both"/>
              <w:rPr>
                <w:rFonts w:ascii="Times New Roman" w:hAnsi="Times New Roman" w:cs="Times New Roman"/>
                <w:sz w:val="24"/>
                <w:szCs w:val="24"/>
                <w:lang w:eastAsia="ru-RU"/>
              </w:rPr>
            </w:pPr>
            <w:r>
              <w:rPr>
                <w:rFonts w:ascii="Times New Roman" w:hAnsi="Times New Roman" w:cs="Times New Roman"/>
                <w:sz w:val="24"/>
                <w:szCs w:val="24"/>
                <w:lang w:eastAsia="ru-RU"/>
              </w:rPr>
              <w:t>Федеральный закон № 403-ФЗ «О следственном комитете Российской Федерации» (п.25 ст.35)</w:t>
            </w:r>
          </w:p>
          <w:p>
            <w:pPr>
              <w:spacing w:after="0" w:line="240" w:lineRule="auto"/>
              <w:ind w:left="126"/>
              <w:jc w:val="both"/>
              <w:rPr>
                <w:rFonts w:ascii="Times New Roman" w:hAnsi="Times New Roman" w:cs="Times New Roman"/>
                <w:sz w:val="24"/>
                <w:szCs w:val="24"/>
                <w:lang w:eastAsia="ru-RU"/>
              </w:rPr>
            </w:pPr>
          </w:p>
        </w:tc>
      </w:tr>
      <w:tr>
        <w:tblPrEx>
          <w:tblCellMar>
            <w:top w:w="15" w:type="dxa"/>
            <w:left w:w="15" w:type="dxa"/>
            <w:bottom w:w="15" w:type="dxa"/>
            <w:right w:w="15"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spacing w:after="0" w:line="240" w:lineRule="auto"/>
              <w:jc w:val="both"/>
              <w:rPr>
                <w:rFonts w:ascii="Times New Roman" w:hAnsi="Times New Roman" w:cs="Times New Roman"/>
                <w:sz w:val="24"/>
                <w:szCs w:val="24"/>
                <w:lang w:eastAsia="ru-RU"/>
              </w:rPr>
            </w:pPr>
          </w:p>
        </w:tc>
        <w:tc>
          <w:tcPr>
            <w:tcW w:w="5196"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128"/>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Первоочередное право</w:t>
            </w:r>
          </w:p>
        </w:tc>
        <w:tc>
          <w:tcPr>
            <w:tcW w:w="4218"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126"/>
              <w:jc w:val="both"/>
              <w:rPr>
                <w:rFonts w:ascii="Times New Roman" w:hAnsi="Times New Roman" w:cs="Times New Roman"/>
                <w:sz w:val="24"/>
                <w:szCs w:val="24"/>
                <w:lang w:eastAsia="ru-RU"/>
              </w:rPr>
            </w:pPr>
          </w:p>
        </w:tc>
      </w:tr>
      <w:tr>
        <w:tblPrEx>
          <w:tblCellMar>
            <w:top w:w="15" w:type="dxa"/>
            <w:left w:w="15" w:type="dxa"/>
            <w:bottom w:w="15" w:type="dxa"/>
            <w:right w:w="15"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9</w:t>
            </w:r>
          </w:p>
        </w:tc>
        <w:tc>
          <w:tcPr>
            <w:tcW w:w="5196"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128"/>
              <w:jc w:val="both"/>
              <w:rPr>
                <w:rFonts w:ascii="Times New Roman" w:hAnsi="Times New Roman" w:cs="Times New Roman"/>
                <w:sz w:val="24"/>
                <w:szCs w:val="24"/>
                <w:lang w:eastAsia="ru-RU"/>
              </w:rPr>
            </w:pPr>
            <w:r>
              <w:rPr>
                <w:rFonts w:ascii="Times New Roman" w:hAnsi="Times New Roman" w:cs="Times New Roman"/>
                <w:sz w:val="24"/>
                <w:szCs w:val="24"/>
                <w:lang w:eastAsia="ru-RU"/>
              </w:rPr>
              <w:t>Дети военнослужащих по месту жительства их семей;</w:t>
            </w:r>
          </w:p>
        </w:tc>
        <w:tc>
          <w:tcPr>
            <w:tcW w:w="4218"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126"/>
              <w:jc w:val="both"/>
              <w:rPr>
                <w:rFonts w:ascii="Times New Roman" w:hAnsi="Times New Roman" w:cs="Times New Roman"/>
                <w:sz w:val="24"/>
                <w:szCs w:val="24"/>
                <w:lang w:eastAsia="ru-RU"/>
              </w:rPr>
            </w:pPr>
            <w:r>
              <w:rPr>
                <w:rFonts w:ascii="Times New Roman" w:hAnsi="Times New Roman" w:cs="Times New Roman"/>
                <w:sz w:val="24"/>
                <w:szCs w:val="24"/>
                <w:lang w:eastAsia="ru-RU"/>
              </w:rPr>
              <w:t>Федеральный закон от 27.05.1998 № 76-ФЗ «О статусе военнослужащих» (абз.2 п.6 ст. 19, абз.8 п.5 ст.23)</w:t>
            </w:r>
          </w:p>
        </w:tc>
      </w:tr>
      <w:tr>
        <w:tblPrEx>
          <w:tblCellMar>
            <w:top w:w="15" w:type="dxa"/>
            <w:left w:w="15" w:type="dxa"/>
            <w:bottom w:w="15" w:type="dxa"/>
            <w:right w:w="15"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5196"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128"/>
              <w:jc w:val="both"/>
              <w:rPr>
                <w:rFonts w:ascii="Times New Roman" w:hAnsi="Times New Roman" w:cs="Times New Roman"/>
                <w:sz w:val="24"/>
                <w:szCs w:val="24"/>
                <w:lang w:eastAsia="ru-RU"/>
              </w:rPr>
            </w:pPr>
            <w:r>
              <w:rPr>
                <w:rFonts w:ascii="Times New Roman" w:hAnsi="Times New Roman" w:cs="Times New Roman"/>
                <w:sz w:val="24"/>
                <w:szCs w:val="24"/>
                <w:lang w:eastAsia="ru-RU"/>
              </w:rPr>
              <w:t>Дети сотрудника полиции и некоторых иных категорий указанных граждан;</w:t>
            </w:r>
          </w:p>
        </w:tc>
        <w:tc>
          <w:tcPr>
            <w:tcW w:w="4218"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126"/>
              <w:jc w:val="both"/>
              <w:rPr>
                <w:rFonts w:ascii="Times New Roman" w:hAnsi="Times New Roman" w:cs="Times New Roman"/>
                <w:sz w:val="24"/>
                <w:szCs w:val="24"/>
                <w:lang w:eastAsia="ru-RU"/>
              </w:rPr>
            </w:pPr>
            <w:r>
              <w:rPr>
                <w:rFonts w:ascii="Times New Roman" w:hAnsi="Times New Roman" w:cs="Times New Roman"/>
                <w:sz w:val="24"/>
                <w:szCs w:val="24"/>
                <w:lang w:eastAsia="ru-RU"/>
              </w:rPr>
              <w:t>Федеральный закон от 7.02.2011 № 3-ФЗ «О полиции» (п. 6 ст. 46, п.2 ст.56)</w:t>
            </w:r>
          </w:p>
        </w:tc>
      </w:tr>
      <w:tr>
        <w:tblPrEx>
          <w:tblCellMar>
            <w:top w:w="15" w:type="dxa"/>
            <w:left w:w="15" w:type="dxa"/>
            <w:bottom w:w="15" w:type="dxa"/>
            <w:right w:w="15"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11</w:t>
            </w:r>
          </w:p>
        </w:tc>
        <w:tc>
          <w:tcPr>
            <w:tcW w:w="5196"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128"/>
              <w:jc w:val="both"/>
              <w:rPr>
                <w:rFonts w:ascii="Times New Roman" w:hAnsi="Times New Roman" w:cs="Times New Roman"/>
                <w:sz w:val="24"/>
                <w:szCs w:val="24"/>
                <w:lang w:eastAsia="ru-RU"/>
              </w:rPr>
            </w:pPr>
            <w:r>
              <w:rPr>
                <w:rFonts w:ascii="Times New Roman" w:hAnsi="Times New Roman" w:cs="Times New Roman"/>
                <w:sz w:val="24"/>
                <w:szCs w:val="24"/>
                <w:lang w:eastAsia="ru-RU"/>
              </w:rPr>
              <w:t>Дети сотрудников, имеющих специальные звания и проходящих службу в учреждениях и органах уголовно-исполнительной системы;</w:t>
            </w:r>
          </w:p>
        </w:tc>
        <w:tc>
          <w:tcPr>
            <w:tcW w:w="4218" w:type="dxa"/>
            <w:vMerge w:val="restart"/>
            <w:tcBorders>
              <w:top w:val="single" w:color="000000" w:sz="4" w:space="0"/>
              <w:left w:val="single" w:color="000000" w:sz="4" w:space="0"/>
              <w:right w:val="single" w:color="000000" w:sz="4" w:space="0"/>
            </w:tcBorders>
            <w:vAlign w:val="center"/>
          </w:tcPr>
          <w:p>
            <w:pPr>
              <w:spacing w:after="0" w:line="240" w:lineRule="auto"/>
              <w:ind w:left="126"/>
              <w:jc w:val="both"/>
              <w:rPr>
                <w:rFonts w:ascii="Times New Roman" w:hAnsi="Times New Roman" w:cs="Times New Roman"/>
                <w:sz w:val="24"/>
                <w:szCs w:val="24"/>
                <w:lang w:eastAsia="ru-RU"/>
              </w:rPr>
            </w:pPr>
            <w:r>
              <w:rPr>
                <w:rFonts w:ascii="Times New Roman" w:hAnsi="Times New Roman" w:cs="Times New Roman"/>
                <w:sz w:val="24"/>
                <w:szCs w:val="24"/>
                <w:lang w:eastAsia="ru-RU"/>
              </w:rPr>
              <w:t>Федеральный закон от 30.12.2012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 (п.14 ст.3)</w:t>
            </w:r>
          </w:p>
        </w:tc>
      </w:tr>
      <w:tr>
        <w:tblPrEx>
          <w:tblCellMar>
            <w:top w:w="15" w:type="dxa"/>
            <w:left w:w="15" w:type="dxa"/>
            <w:bottom w:w="15" w:type="dxa"/>
            <w:right w:w="15"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12</w:t>
            </w:r>
          </w:p>
        </w:tc>
        <w:tc>
          <w:tcPr>
            <w:tcW w:w="5196"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128"/>
              <w:jc w:val="both"/>
              <w:rPr>
                <w:rFonts w:ascii="Times New Roman" w:hAnsi="Times New Roman" w:cs="Times New Roman"/>
                <w:sz w:val="24"/>
                <w:szCs w:val="24"/>
                <w:lang w:eastAsia="ru-RU"/>
              </w:rPr>
            </w:pPr>
            <w:r>
              <w:rPr>
                <w:rFonts w:ascii="Times New Roman" w:hAnsi="Times New Roman" w:cs="Times New Roman"/>
                <w:sz w:val="24"/>
                <w:szCs w:val="24"/>
                <w:lang w:eastAsia="ru-RU"/>
              </w:rPr>
              <w:t>Дети сотрудников, имеющих специальные звания и  проходящих службу в органах федеральной противопожарной службы Государственной противопожарной службы;</w:t>
            </w:r>
          </w:p>
        </w:tc>
        <w:tc>
          <w:tcPr>
            <w:tcW w:w="4218" w:type="dxa"/>
            <w:vMerge w:val="continue"/>
            <w:tcBorders>
              <w:left w:val="single" w:color="000000" w:sz="4" w:space="0"/>
              <w:right w:val="single" w:color="000000" w:sz="4" w:space="0"/>
            </w:tcBorders>
            <w:vAlign w:val="center"/>
          </w:tcPr>
          <w:p>
            <w:pPr>
              <w:spacing w:after="0" w:line="240" w:lineRule="auto"/>
              <w:ind w:left="126"/>
              <w:jc w:val="both"/>
              <w:rPr>
                <w:rFonts w:ascii="Times New Roman" w:hAnsi="Times New Roman" w:cs="Times New Roman"/>
                <w:sz w:val="24"/>
                <w:szCs w:val="24"/>
                <w:lang w:eastAsia="ru-RU"/>
              </w:rPr>
            </w:pPr>
          </w:p>
        </w:tc>
      </w:tr>
      <w:tr>
        <w:tblPrEx>
          <w:tblCellMar>
            <w:top w:w="15" w:type="dxa"/>
            <w:left w:w="15" w:type="dxa"/>
            <w:bottom w:w="15" w:type="dxa"/>
            <w:right w:w="15"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13</w:t>
            </w:r>
          </w:p>
        </w:tc>
        <w:tc>
          <w:tcPr>
            <w:tcW w:w="5196"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128"/>
              <w:jc w:val="both"/>
              <w:rPr>
                <w:rFonts w:ascii="Times New Roman" w:hAnsi="Times New Roman" w:cs="Times New Roman"/>
                <w:sz w:val="24"/>
                <w:szCs w:val="24"/>
                <w:lang w:eastAsia="ru-RU"/>
              </w:rPr>
            </w:pPr>
            <w:r>
              <w:rPr>
                <w:rFonts w:ascii="Times New Roman" w:hAnsi="Times New Roman" w:cs="Times New Roman"/>
                <w:sz w:val="24"/>
                <w:szCs w:val="24"/>
                <w:lang w:eastAsia="ru-RU"/>
              </w:rPr>
              <w:t>Дети сотрудников, имеющих специальные звания и проходящих службу в органах по контролю за оборотом наркотических средств и психотропных веществ и таможенных органах Российской Федерации.</w:t>
            </w:r>
          </w:p>
        </w:tc>
        <w:tc>
          <w:tcPr>
            <w:tcW w:w="4218" w:type="dxa"/>
            <w:vMerge w:val="continue"/>
            <w:tcBorders>
              <w:left w:val="single" w:color="000000" w:sz="4" w:space="0"/>
              <w:bottom w:val="single" w:color="000000" w:sz="4" w:space="0"/>
              <w:right w:val="single" w:color="000000" w:sz="4" w:space="0"/>
            </w:tcBorders>
            <w:vAlign w:val="center"/>
          </w:tcPr>
          <w:p>
            <w:pPr>
              <w:spacing w:after="0" w:line="240" w:lineRule="auto"/>
              <w:ind w:left="126"/>
              <w:jc w:val="both"/>
              <w:rPr>
                <w:rFonts w:ascii="Times New Roman" w:hAnsi="Times New Roman" w:cs="Times New Roman"/>
                <w:sz w:val="24"/>
                <w:szCs w:val="24"/>
                <w:lang w:eastAsia="ru-RU"/>
              </w:rPr>
            </w:pPr>
          </w:p>
        </w:tc>
      </w:tr>
    </w:tbl>
    <w:p>
      <w:pPr>
        <w:spacing w:after="0" w:line="240" w:lineRule="auto"/>
        <w:ind w:left="4962"/>
        <w:jc w:val="center"/>
        <w:rPr>
          <w:rFonts w:ascii="Times New Roman" w:hAnsi="Times New Roman"/>
          <w:bCs/>
          <w:sz w:val="24"/>
          <w:szCs w:val="24"/>
        </w:rPr>
      </w:pPr>
    </w:p>
    <w:p>
      <w:pPr>
        <w:spacing w:after="0" w:line="240" w:lineRule="auto"/>
        <w:ind w:left="4962"/>
        <w:jc w:val="center"/>
        <w:rPr>
          <w:rFonts w:ascii="Times New Roman" w:hAnsi="Times New Roman"/>
          <w:bCs/>
          <w:sz w:val="24"/>
          <w:szCs w:val="24"/>
        </w:rPr>
      </w:pPr>
    </w:p>
    <w:p>
      <w:pPr>
        <w:spacing w:after="0" w:line="240" w:lineRule="auto"/>
        <w:ind w:left="4962"/>
        <w:jc w:val="center"/>
        <w:rPr>
          <w:rFonts w:ascii="Times New Roman" w:hAnsi="Times New Roman"/>
          <w:bCs/>
          <w:sz w:val="24"/>
          <w:szCs w:val="24"/>
        </w:rPr>
      </w:pPr>
    </w:p>
    <w:p>
      <w:pPr>
        <w:spacing w:after="0" w:line="240" w:lineRule="auto"/>
        <w:ind w:left="4962"/>
        <w:jc w:val="center"/>
        <w:rPr>
          <w:rFonts w:ascii="Times New Roman" w:hAnsi="Times New Roman"/>
          <w:bCs/>
          <w:sz w:val="24"/>
          <w:szCs w:val="24"/>
        </w:rPr>
      </w:pPr>
    </w:p>
    <w:p>
      <w:pPr>
        <w:spacing w:after="0" w:line="240" w:lineRule="auto"/>
        <w:ind w:left="4962"/>
        <w:jc w:val="center"/>
        <w:rPr>
          <w:rFonts w:ascii="Times New Roman" w:hAnsi="Times New Roman"/>
          <w:sz w:val="24"/>
          <w:szCs w:val="24"/>
        </w:rPr>
      </w:pPr>
      <w:r>
        <w:rPr>
          <w:rFonts w:ascii="Times New Roman" w:hAnsi="Times New Roman"/>
          <w:bCs/>
          <w:sz w:val="24"/>
          <w:szCs w:val="24"/>
        </w:rPr>
        <w:t>Приложение № 4</w:t>
      </w:r>
    </w:p>
    <w:p>
      <w:pPr>
        <w:autoSpaceDE w:val="0"/>
        <w:autoSpaceDN w:val="0"/>
        <w:adjustRightInd w:val="0"/>
        <w:spacing w:after="0" w:line="240" w:lineRule="auto"/>
        <w:ind w:left="4962" w:firstLine="709"/>
        <w:jc w:val="center"/>
        <w:rPr>
          <w:rFonts w:ascii="Times New Roman" w:hAnsi="Times New Roman"/>
          <w:bCs/>
          <w:sz w:val="28"/>
          <w:szCs w:val="28"/>
        </w:rPr>
      </w:pPr>
      <w:r>
        <w:rPr>
          <w:rFonts w:ascii="Times New Roman" w:hAnsi="Times New Roman"/>
          <w:color w:val="000000"/>
          <w:sz w:val="24"/>
          <w:szCs w:val="24"/>
        </w:rPr>
        <w:t>к  Административному регламенту предоставления муниципальной услуги «Зачисление в общеобразовательное учреждение»</w:t>
      </w:r>
    </w:p>
    <w:p>
      <w:pPr>
        <w:keepNext/>
        <w:spacing w:after="0" w:line="240" w:lineRule="auto"/>
        <w:ind w:left="4962"/>
        <w:jc w:val="center"/>
        <w:outlineLvl w:val="0"/>
        <w:rPr>
          <w:rFonts w:ascii="Times New Roman" w:hAnsi="Times New Roman" w:cs="Times New Roman"/>
          <w:bCs/>
          <w:color w:val="000000"/>
          <w:sz w:val="28"/>
          <w:szCs w:val="28"/>
          <w:lang w:eastAsia="ru-RU"/>
        </w:rPr>
      </w:pPr>
    </w:p>
    <w:p>
      <w:pPr>
        <w:keepNext/>
        <w:spacing w:after="0" w:line="240" w:lineRule="auto"/>
        <w:ind w:left="4962"/>
        <w:jc w:val="center"/>
        <w:outlineLvl w:val="0"/>
        <w:rPr>
          <w:rFonts w:ascii="Times New Roman" w:hAnsi="Times New Roman" w:cs="Times New Roman"/>
          <w:bCs/>
          <w:color w:val="000000"/>
          <w:sz w:val="28"/>
          <w:szCs w:val="28"/>
          <w:lang w:eastAsia="ru-RU"/>
        </w:rPr>
      </w:pPr>
    </w:p>
    <w:p>
      <w:pPr>
        <w:spacing w:after="0" w:line="24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Расписка о принятии документов на зачислении ребенка в</w:t>
      </w:r>
    </w:p>
    <w:p>
      <w:pPr>
        <w:spacing w:after="0" w:line="24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общеобразовательное учреждение </w:t>
      </w:r>
    </w:p>
    <w:p>
      <w:pPr>
        <w:spacing w:after="0" w:line="240" w:lineRule="auto"/>
        <w:jc w:val="center"/>
        <w:rPr>
          <w:rFonts w:ascii="Times New Roman" w:hAnsi="Times New Roman" w:cs="Times New Roman"/>
          <w:b/>
          <w:sz w:val="28"/>
          <w:szCs w:val="28"/>
          <w:lang w:eastAsia="ru-RU"/>
        </w:rPr>
      </w:pPr>
    </w:p>
    <w:p>
      <w:pPr>
        <w:spacing w:after="0" w:line="240" w:lineRule="auto"/>
        <w:jc w:val="both"/>
        <w:rPr>
          <w:rFonts w:ascii="Times New Roman" w:hAnsi="Times New Roman" w:cs="Times New Roman"/>
          <w:b/>
          <w:sz w:val="28"/>
          <w:szCs w:val="28"/>
          <w:lang w:eastAsia="ru-RU"/>
        </w:rPr>
      </w:pPr>
    </w:p>
    <w:p>
      <w:pPr>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Муниципальным общеобразовательным учреждением </w:t>
      </w:r>
      <w:r>
        <w:rPr>
          <w:rFonts w:ascii="Times New Roman" w:hAnsi="Times New Roman" w:cs="Times New Roman"/>
          <w:b/>
          <w:sz w:val="28"/>
          <w:szCs w:val="28"/>
          <w:lang w:eastAsia="ru-RU"/>
        </w:rPr>
        <w:t xml:space="preserve">____________________ _______________________ </w:t>
      </w:r>
      <w:r>
        <w:rPr>
          <w:rFonts w:ascii="Times New Roman" w:hAnsi="Times New Roman" w:cs="Times New Roman"/>
          <w:sz w:val="28"/>
          <w:szCs w:val="28"/>
          <w:lang w:eastAsia="ru-RU"/>
        </w:rPr>
        <w:t>в лице _____________________________________  приняты от  ____________________________________ следующие документы:</w:t>
      </w:r>
    </w:p>
    <w:p>
      <w:pPr>
        <w:spacing w:after="0" w:line="240" w:lineRule="auto"/>
        <w:rPr>
          <w:rFonts w:ascii="Times New Roman" w:hAnsi="Times New Roman" w:cs="Times New Roman"/>
          <w:i/>
          <w:iCs/>
          <w:sz w:val="28"/>
          <w:szCs w:val="28"/>
          <w:vertAlign w:val="superscript"/>
          <w:lang w:eastAsia="ru-RU"/>
        </w:rPr>
      </w:pPr>
      <w:r>
        <w:rPr>
          <w:rFonts w:ascii="Times New Roman" w:hAnsi="Times New Roman" w:cs="Times New Roman"/>
          <w:i/>
          <w:iCs/>
          <w:sz w:val="28"/>
          <w:szCs w:val="28"/>
          <w:vertAlign w:val="superscript"/>
          <w:lang w:eastAsia="ru-RU"/>
        </w:rPr>
        <w:t xml:space="preserve">                                                                         Ф.И.О. заявителя                                         </w:t>
      </w:r>
    </w:p>
    <w:p>
      <w:pPr>
        <w:pStyle w:val="14"/>
        <w:numPr>
          <w:ilvl w:val="0"/>
          <w:numId w:val="10"/>
        </w:numPr>
        <w:tabs>
          <w:tab w:val="left" w:pos="284"/>
        </w:tabs>
        <w:autoSpaceDE w:val="0"/>
        <w:autoSpaceDN w:val="0"/>
        <w:adjustRightInd w:val="0"/>
        <w:spacing w:after="0" w:line="240" w:lineRule="auto"/>
        <w:ind w:left="0" w:firstLine="0"/>
        <w:rPr>
          <w:rFonts w:ascii="Times New Roman" w:hAnsi="Times New Roman"/>
          <w:bCs/>
          <w:iCs/>
          <w:sz w:val="28"/>
          <w:szCs w:val="28"/>
        </w:rPr>
      </w:pPr>
      <w:r>
        <w:rPr>
          <w:rFonts w:ascii="Times New Roman" w:hAnsi="Times New Roman"/>
          <w:bCs/>
          <w:iCs/>
          <w:sz w:val="28"/>
          <w:szCs w:val="28"/>
        </w:rPr>
        <w:t>копия паспорта родителя: лист с общей информацией, лист с регистрацией по месту жительства, лист «Дети»</w:t>
      </w:r>
    </w:p>
    <w:p>
      <w:pPr>
        <w:pStyle w:val="14"/>
        <w:numPr>
          <w:ilvl w:val="0"/>
          <w:numId w:val="10"/>
        </w:numPr>
        <w:tabs>
          <w:tab w:val="left" w:pos="284"/>
        </w:tabs>
        <w:autoSpaceDE w:val="0"/>
        <w:autoSpaceDN w:val="0"/>
        <w:adjustRightInd w:val="0"/>
        <w:spacing w:after="0" w:line="240" w:lineRule="auto"/>
        <w:ind w:left="0" w:firstLine="0"/>
        <w:rPr>
          <w:rFonts w:ascii="Times New Roman" w:hAnsi="Times New Roman"/>
          <w:bCs/>
          <w:iCs/>
          <w:sz w:val="28"/>
          <w:szCs w:val="28"/>
        </w:rPr>
      </w:pPr>
      <w:r>
        <w:rPr>
          <w:rFonts w:ascii="Times New Roman" w:hAnsi="Times New Roman"/>
          <w:bCs/>
          <w:iCs/>
          <w:sz w:val="28"/>
          <w:szCs w:val="28"/>
        </w:rPr>
        <w:t>копия свидетельства о рождении ребенка</w:t>
      </w:r>
    </w:p>
    <w:p>
      <w:pPr>
        <w:pStyle w:val="14"/>
        <w:numPr>
          <w:ilvl w:val="0"/>
          <w:numId w:val="10"/>
        </w:numPr>
        <w:tabs>
          <w:tab w:val="left" w:pos="284"/>
        </w:tabs>
        <w:autoSpaceDE w:val="0"/>
        <w:autoSpaceDN w:val="0"/>
        <w:adjustRightInd w:val="0"/>
        <w:spacing w:after="0" w:line="240" w:lineRule="auto"/>
        <w:ind w:left="0" w:firstLine="0"/>
        <w:rPr>
          <w:rFonts w:ascii="Times New Roman" w:hAnsi="Times New Roman"/>
          <w:bCs/>
          <w:iCs/>
          <w:sz w:val="28"/>
          <w:szCs w:val="28"/>
        </w:rPr>
      </w:pPr>
      <w:r>
        <w:rPr>
          <w:rFonts w:ascii="Times New Roman" w:hAnsi="Times New Roman"/>
          <w:bCs/>
          <w:iCs/>
          <w:sz w:val="28"/>
          <w:szCs w:val="28"/>
        </w:rPr>
        <w:t>копия документа о регистрации ребенка по месту жительства или пребывания</w:t>
      </w:r>
    </w:p>
    <w:p>
      <w:pPr>
        <w:pStyle w:val="14"/>
        <w:numPr>
          <w:ilvl w:val="0"/>
          <w:numId w:val="10"/>
        </w:numPr>
        <w:tabs>
          <w:tab w:val="left" w:pos="284"/>
        </w:tabs>
        <w:autoSpaceDE w:val="0"/>
        <w:autoSpaceDN w:val="0"/>
        <w:adjustRightInd w:val="0"/>
        <w:spacing w:after="0" w:line="240" w:lineRule="auto"/>
        <w:ind w:left="0" w:firstLine="0"/>
        <w:rPr>
          <w:rFonts w:ascii="Times New Roman" w:hAnsi="Times New Roman"/>
          <w:bCs/>
          <w:iCs/>
          <w:sz w:val="28"/>
          <w:szCs w:val="28"/>
        </w:rPr>
      </w:pPr>
      <w:r>
        <w:rPr>
          <w:rFonts w:ascii="Times New Roman" w:hAnsi="Times New Roman"/>
          <w:bCs/>
          <w:iCs/>
          <w:sz w:val="28"/>
          <w:szCs w:val="28"/>
        </w:rPr>
        <w:t>копия заключения ПМПК от ______________ № ______________</w:t>
      </w:r>
    </w:p>
    <w:p>
      <w:pPr>
        <w:pStyle w:val="14"/>
        <w:numPr>
          <w:ilvl w:val="0"/>
          <w:numId w:val="10"/>
        </w:numPr>
        <w:tabs>
          <w:tab w:val="left" w:pos="284"/>
        </w:tabs>
        <w:autoSpaceDE w:val="0"/>
        <w:autoSpaceDN w:val="0"/>
        <w:adjustRightInd w:val="0"/>
        <w:spacing w:after="0" w:line="240" w:lineRule="auto"/>
        <w:ind w:left="0" w:firstLine="0"/>
        <w:rPr>
          <w:rFonts w:ascii="Times New Roman" w:hAnsi="Times New Roman"/>
          <w:bCs/>
          <w:iCs/>
          <w:sz w:val="28"/>
          <w:szCs w:val="28"/>
        </w:rPr>
      </w:pPr>
      <w:r>
        <w:rPr>
          <w:rFonts w:ascii="Times New Roman" w:hAnsi="Times New Roman"/>
          <w:bCs/>
          <w:iCs/>
          <w:sz w:val="28"/>
          <w:szCs w:val="28"/>
        </w:rPr>
        <w:t>копия документа, подтверждающего установление опеки и попечительства</w:t>
      </w:r>
    </w:p>
    <w:p>
      <w:pPr>
        <w:pStyle w:val="14"/>
        <w:numPr>
          <w:ilvl w:val="0"/>
          <w:numId w:val="10"/>
        </w:numPr>
        <w:tabs>
          <w:tab w:val="left" w:pos="284"/>
        </w:tabs>
        <w:autoSpaceDE w:val="0"/>
        <w:autoSpaceDN w:val="0"/>
        <w:adjustRightInd w:val="0"/>
        <w:spacing w:after="0" w:line="240" w:lineRule="auto"/>
        <w:ind w:left="0" w:firstLine="0"/>
        <w:rPr>
          <w:rFonts w:ascii="Times New Roman" w:hAnsi="Times New Roman"/>
          <w:bCs/>
          <w:iCs/>
          <w:sz w:val="28"/>
          <w:szCs w:val="28"/>
        </w:rPr>
      </w:pPr>
      <w:r>
        <w:rPr>
          <w:rFonts w:ascii="Times New Roman" w:hAnsi="Times New Roman"/>
          <w:bCs/>
          <w:iCs/>
          <w:sz w:val="28"/>
          <w:szCs w:val="28"/>
        </w:rPr>
        <w:t>аттестат об основном общем образовании (оригинал)</w:t>
      </w:r>
    </w:p>
    <w:p>
      <w:pPr>
        <w:pStyle w:val="14"/>
        <w:numPr>
          <w:ilvl w:val="0"/>
          <w:numId w:val="10"/>
        </w:numPr>
        <w:tabs>
          <w:tab w:val="left" w:pos="284"/>
        </w:tabs>
        <w:autoSpaceDE w:val="0"/>
        <w:autoSpaceDN w:val="0"/>
        <w:adjustRightInd w:val="0"/>
        <w:spacing w:after="0" w:line="240" w:lineRule="auto"/>
        <w:ind w:left="0" w:firstLine="0"/>
        <w:rPr>
          <w:rFonts w:ascii="Times New Roman" w:hAnsi="Times New Roman"/>
          <w:bCs/>
          <w:iCs/>
          <w:sz w:val="28"/>
          <w:szCs w:val="28"/>
        </w:rPr>
      </w:pPr>
      <w:r>
        <w:rPr>
          <w:rFonts w:ascii="Times New Roman" w:hAnsi="Times New Roman"/>
          <w:bCs/>
          <w:iCs/>
          <w:sz w:val="28"/>
          <w:szCs w:val="28"/>
        </w:rPr>
        <w:t>справка с места работы родителя при наличии внеочередного или первоочередного приема на обучение</w:t>
      </w:r>
    </w:p>
    <w:p>
      <w:pPr>
        <w:autoSpaceDE w:val="0"/>
        <w:autoSpaceDN w:val="0"/>
        <w:adjustRightInd w:val="0"/>
        <w:spacing w:after="0" w:line="240" w:lineRule="auto"/>
        <w:rPr>
          <w:rFonts w:ascii="Times New Roman" w:hAnsi="Times New Roman"/>
          <w:bCs/>
          <w:iCs/>
          <w:sz w:val="28"/>
          <w:szCs w:val="28"/>
        </w:rPr>
      </w:pPr>
      <w:r>
        <w:rPr>
          <w:rFonts w:ascii="Times New Roman" w:hAnsi="Times New Roman"/>
          <w:bCs/>
          <w:iCs/>
          <w:sz w:val="28"/>
          <w:szCs w:val="28"/>
        </w:rPr>
        <w:t>(</w:t>
      </w:r>
      <w:r>
        <w:rPr>
          <w:rFonts w:ascii="Times New Roman" w:hAnsi="Times New Roman"/>
          <w:bCs/>
          <w:i/>
          <w:iCs/>
          <w:sz w:val="28"/>
          <w:szCs w:val="28"/>
        </w:rPr>
        <w:t>не нужное зачеркнуть</w:t>
      </w:r>
      <w:r>
        <w:rPr>
          <w:rFonts w:ascii="Times New Roman" w:hAnsi="Times New Roman"/>
          <w:bCs/>
          <w:iCs/>
          <w:sz w:val="28"/>
          <w:szCs w:val="28"/>
        </w:rPr>
        <w:t>)</w:t>
      </w:r>
    </w:p>
    <w:p>
      <w:pPr>
        <w:spacing w:after="0" w:line="240" w:lineRule="auto"/>
        <w:rPr>
          <w:rFonts w:ascii="Times New Roman" w:hAnsi="Times New Roman"/>
          <w:bCs/>
          <w:iCs/>
          <w:sz w:val="28"/>
          <w:szCs w:val="28"/>
        </w:rPr>
      </w:pPr>
      <w:r>
        <w:rPr>
          <w:rFonts w:ascii="Times New Roman" w:hAnsi="Times New Roman"/>
          <w:bCs/>
          <w:iCs/>
          <w:sz w:val="28"/>
          <w:szCs w:val="28"/>
        </w:rPr>
        <w:t>___________________________________________________________________</w:t>
      </w:r>
    </w:p>
    <w:p>
      <w:pPr>
        <w:spacing w:after="0" w:line="240" w:lineRule="auto"/>
        <w:rPr>
          <w:rFonts w:ascii="Times New Roman" w:hAnsi="Times New Roman" w:cs="Times New Roman"/>
          <w:sz w:val="28"/>
          <w:szCs w:val="28"/>
          <w:lang w:eastAsia="ru-RU"/>
        </w:rPr>
      </w:pPr>
    </w:p>
    <w:p>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___________________________________________________________________</w:t>
      </w:r>
    </w:p>
    <w:p>
      <w:pPr>
        <w:spacing w:after="0" w:line="240" w:lineRule="auto"/>
        <w:rPr>
          <w:rFonts w:ascii="Times New Roman" w:hAnsi="Times New Roman" w:cs="Times New Roman"/>
          <w:sz w:val="28"/>
          <w:szCs w:val="28"/>
          <w:lang w:eastAsia="ru-RU"/>
        </w:rPr>
      </w:pPr>
    </w:p>
    <w:p>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Заявление зарегистрировано в Журнале регистрации заявлений о   зачислении детей в общеобразовательные учреждения № </w:t>
      </w:r>
      <w:r>
        <w:rPr>
          <w:rFonts w:ascii="Times New Roman" w:hAnsi="Times New Roman" w:cs="Times New Roman"/>
          <w:b/>
          <w:bCs/>
          <w:sz w:val="28"/>
          <w:szCs w:val="28"/>
          <w:lang w:eastAsia="ru-RU"/>
        </w:rPr>
        <w:t>_____________</w:t>
      </w:r>
      <w:r>
        <w:rPr>
          <w:rFonts w:ascii="Times New Roman" w:hAnsi="Times New Roman" w:cs="Times New Roman"/>
          <w:sz w:val="28"/>
          <w:szCs w:val="28"/>
          <w:lang w:eastAsia="ru-RU"/>
        </w:rPr>
        <w:t>.</w:t>
      </w:r>
    </w:p>
    <w:p>
      <w:pPr>
        <w:spacing w:after="0" w:line="240" w:lineRule="auto"/>
        <w:rPr>
          <w:rFonts w:ascii="Times New Roman" w:hAnsi="Times New Roman" w:cs="Times New Roman"/>
          <w:sz w:val="28"/>
          <w:szCs w:val="28"/>
          <w:lang w:eastAsia="ru-RU"/>
        </w:rPr>
      </w:pPr>
    </w:p>
    <w:p>
      <w:pPr>
        <w:spacing w:after="0" w:line="240" w:lineRule="auto"/>
        <w:rPr>
          <w:rFonts w:ascii="Times New Roman" w:hAnsi="Times New Roman" w:cs="Times New Roman"/>
          <w:sz w:val="28"/>
          <w:szCs w:val="28"/>
          <w:lang w:eastAsia="ru-RU"/>
        </w:rPr>
      </w:pPr>
      <w:r>
        <w:rPr>
          <w:rFonts w:ascii="Times New Roman" w:hAnsi="Times New Roman" w:cs="Times New Roman"/>
          <w:i/>
          <w:iCs/>
          <w:sz w:val="28"/>
          <w:szCs w:val="28"/>
          <w:lang w:eastAsia="ru-RU"/>
        </w:rPr>
        <w:t> </w:t>
      </w:r>
      <w:r>
        <w:rPr>
          <w:rFonts w:ascii="Times New Roman" w:hAnsi="Times New Roman" w:cs="Times New Roman"/>
          <w:iCs/>
          <w:sz w:val="28"/>
          <w:szCs w:val="28"/>
          <w:lang w:eastAsia="ru-RU"/>
        </w:rPr>
        <w:t>Должностное лицо</w:t>
      </w:r>
      <w:r>
        <w:rPr>
          <w:rFonts w:ascii="Times New Roman" w:hAnsi="Times New Roman" w:cs="Times New Roman"/>
          <w:sz w:val="28"/>
          <w:szCs w:val="28"/>
          <w:lang w:eastAsia="ru-RU"/>
        </w:rPr>
        <w:t xml:space="preserve">  ОУ          _________________       ___________________</w:t>
      </w:r>
    </w:p>
    <w:p>
      <w:pPr>
        <w:spacing w:after="0" w:line="240" w:lineRule="auto"/>
        <w:ind w:firstLine="708"/>
        <w:rPr>
          <w:rFonts w:ascii="Times New Roman" w:hAnsi="Times New Roman" w:cs="Times New Roman"/>
          <w:i/>
          <w:iCs/>
          <w:sz w:val="28"/>
          <w:szCs w:val="28"/>
          <w:vertAlign w:val="superscript"/>
          <w:lang w:eastAsia="ru-RU"/>
        </w:rPr>
      </w:pPr>
      <w:r>
        <w:rPr>
          <w:rFonts w:ascii="Times New Roman" w:hAnsi="Times New Roman" w:cs="Times New Roman"/>
          <w:i/>
          <w:iCs/>
          <w:sz w:val="28"/>
          <w:szCs w:val="28"/>
          <w:lang w:eastAsia="ru-RU"/>
        </w:rPr>
        <w:t xml:space="preserve">                                                          </w:t>
      </w:r>
      <w:r>
        <w:rPr>
          <w:rFonts w:ascii="Times New Roman" w:hAnsi="Times New Roman" w:cs="Times New Roman"/>
          <w:i/>
          <w:iCs/>
          <w:sz w:val="28"/>
          <w:szCs w:val="28"/>
          <w:vertAlign w:val="superscript"/>
          <w:lang w:eastAsia="ru-RU"/>
        </w:rPr>
        <w:t>подпись                                                Ф.И.О.</w:t>
      </w:r>
    </w:p>
    <w:p>
      <w:pPr>
        <w:spacing w:after="0" w:line="240" w:lineRule="auto"/>
        <w:ind w:firstLine="708"/>
        <w:rPr>
          <w:rFonts w:ascii="Times New Roman" w:hAnsi="Times New Roman" w:cs="Times New Roman"/>
          <w:i/>
          <w:iCs/>
          <w:sz w:val="28"/>
          <w:szCs w:val="28"/>
          <w:lang w:eastAsia="ru-RU"/>
        </w:rPr>
      </w:pPr>
    </w:p>
    <w:p>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Расписку получил ___________________</w:t>
      </w:r>
      <w:r>
        <w:rPr>
          <w:rFonts w:ascii="Times New Roman" w:hAnsi="Times New Roman" w:cs="Times New Roman"/>
          <w:b/>
          <w:bCs/>
          <w:sz w:val="28"/>
          <w:szCs w:val="28"/>
          <w:lang w:eastAsia="ru-RU"/>
        </w:rPr>
        <w:t xml:space="preserve">               </w:t>
      </w:r>
      <w:r>
        <w:rPr>
          <w:rFonts w:ascii="Times New Roman" w:hAnsi="Times New Roman" w:cs="Times New Roman"/>
          <w:sz w:val="28"/>
          <w:szCs w:val="28"/>
          <w:lang w:eastAsia="ru-RU"/>
        </w:rPr>
        <w:t>«_____» ______ 20___г.</w:t>
      </w:r>
    </w:p>
    <w:p>
      <w:pPr>
        <w:spacing w:after="0" w:line="240" w:lineRule="auto"/>
        <w:rPr>
          <w:rFonts w:ascii="Times New Roman" w:hAnsi="Times New Roman" w:cs="Times New Roman"/>
          <w:i/>
          <w:iCs/>
          <w:sz w:val="28"/>
          <w:szCs w:val="28"/>
          <w:vertAlign w:val="superscript"/>
          <w:lang w:eastAsia="ru-RU"/>
        </w:rPr>
      </w:pPr>
      <w:r>
        <w:rPr>
          <w:rFonts w:ascii="Times New Roman" w:hAnsi="Times New Roman" w:cs="Times New Roman"/>
          <w:sz w:val="28"/>
          <w:szCs w:val="28"/>
          <w:lang w:eastAsia="ru-RU"/>
        </w:rPr>
        <w:t>                                     </w:t>
      </w:r>
      <w:r>
        <w:rPr>
          <w:rFonts w:ascii="Times New Roman" w:hAnsi="Times New Roman" w:cs="Times New Roman"/>
          <w:i/>
          <w:iCs/>
          <w:sz w:val="28"/>
          <w:szCs w:val="28"/>
          <w:vertAlign w:val="superscript"/>
          <w:lang w:eastAsia="ru-RU"/>
        </w:rPr>
        <w:t xml:space="preserve">подпись заявителя                                     </w:t>
      </w:r>
    </w:p>
    <w:p>
      <w:pPr>
        <w:spacing w:after="0" w:line="240" w:lineRule="auto"/>
        <w:ind w:left="4962"/>
        <w:contextualSpacing/>
        <w:jc w:val="center"/>
        <w:rPr>
          <w:rFonts w:ascii="Times New Roman" w:hAnsi="Times New Roman"/>
          <w:bCs/>
          <w:sz w:val="24"/>
          <w:szCs w:val="24"/>
        </w:rPr>
      </w:pPr>
    </w:p>
    <w:p>
      <w:pPr>
        <w:keepNext/>
        <w:spacing w:after="0" w:line="240" w:lineRule="auto"/>
        <w:jc w:val="center"/>
        <w:outlineLvl w:val="0"/>
        <w:rPr>
          <w:rFonts w:ascii="Times New Roman" w:hAnsi="Times New Roman" w:cs="Times New Roman"/>
          <w:bCs/>
          <w:color w:val="000000"/>
          <w:sz w:val="28"/>
          <w:szCs w:val="28"/>
          <w:lang w:eastAsia="ru-RU"/>
        </w:rPr>
      </w:pPr>
    </w:p>
    <w:p>
      <w:pPr>
        <w:keepNext/>
        <w:spacing w:after="0" w:line="240" w:lineRule="auto"/>
        <w:ind w:left="4962"/>
        <w:jc w:val="center"/>
        <w:outlineLvl w:val="0"/>
        <w:rPr>
          <w:rFonts w:ascii="Times New Roman" w:hAnsi="Times New Roman" w:cs="Times New Roman"/>
          <w:bCs/>
          <w:color w:val="000000"/>
          <w:sz w:val="28"/>
          <w:szCs w:val="28"/>
          <w:lang w:eastAsia="ru-RU"/>
        </w:rPr>
      </w:pPr>
    </w:p>
    <w:p>
      <w:pPr>
        <w:keepNext/>
        <w:spacing w:after="0" w:line="240" w:lineRule="auto"/>
        <w:ind w:left="4962"/>
        <w:jc w:val="center"/>
        <w:outlineLvl w:val="0"/>
        <w:rPr>
          <w:rFonts w:ascii="Times New Roman" w:hAnsi="Times New Roman" w:cs="Times New Roman"/>
          <w:bCs/>
          <w:color w:val="000000"/>
          <w:sz w:val="28"/>
          <w:szCs w:val="28"/>
          <w:lang w:eastAsia="ru-RU"/>
        </w:rPr>
      </w:pPr>
    </w:p>
    <w:p>
      <w:pPr>
        <w:spacing w:after="0" w:line="240" w:lineRule="auto"/>
        <w:ind w:left="4962"/>
        <w:contextualSpacing/>
        <w:jc w:val="center"/>
        <w:rPr>
          <w:rFonts w:ascii="Times New Roman" w:hAnsi="Times New Roman"/>
          <w:bCs/>
          <w:sz w:val="24"/>
          <w:szCs w:val="24"/>
        </w:rPr>
      </w:pPr>
    </w:p>
    <w:p>
      <w:pPr>
        <w:spacing w:after="0" w:line="240" w:lineRule="auto"/>
        <w:ind w:left="4962"/>
        <w:contextualSpacing/>
        <w:jc w:val="center"/>
        <w:rPr>
          <w:rFonts w:ascii="Times New Roman" w:hAnsi="Times New Roman"/>
          <w:bCs/>
          <w:sz w:val="24"/>
          <w:szCs w:val="24"/>
        </w:rPr>
      </w:pPr>
    </w:p>
    <w:p>
      <w:pPr>
        <w:spacing w:after="0" w:line="240" w:lineRule="auto"/>
        <w:ind w:left="4962"/>
        <w:contextualSpacing/>
        <w:jc w:val="center"/>
        <w:rPr>
          <w:rFonts w:ascii="Times New Roman" w:hAnsi="Times New Roman"/>
          <w:bCs/>
          <w:sz w:val="24"/>
          <w:szCs w:val="24"/>
        </w:rPr>
      </w:pPr>
      <w:r>
        <w:rPr>
          <w:rFonts w:ascii="Times New Roman" w:hAnsi="Times New Roman"/>
          <w:bCs/>
          <w:sz w:val="24"/>
          <w:szCs w:val="24"/>
        </w:rPr>
        <w:t>Приложение № 5</w:t>
      </w:r>
    </w:p>
    <w:p>
      <w:pPr>
        <w:autoSpaceDE w:val="0"/>
        <w:autoSpaceDN w:val="0"/>
        <w:adjustRightInd w:val="0"/>
        <w:spacing w:after="0" w:line="240" w:lineRule="auto"/>
        <w:ind w:left="4962"/>
        <w:contextualSpacing/>
        <w:jc w:val="center"/>
        <w:rPr>
          <w:rFonts w:ascii="Times New Roman" w:hAnsi="Times New Roman"/>
          <w:color w:val="000000"/>
          <w:sz w:val="24"/>
          <w:szCs w:val="24"/>
        </w:rPr>
      </w:pPr>
      <w:r>
        <w:rPr>
          <w:rFonts w:ascii="Times New Roman" w:hAnsi="Times New Roman"/>
          <w:color w:val="000000"/>
          <w:sz w:val="24"/>
          <w:szCs w:val="24"/>
        </w:rPr>
        <w:t>к   Административному регламенту предоставления муниципальной услуги «Зачисление в общеобразовательное учреждение»</w:t>
      </w:r>
    </w:p>
    <w:p>
      <w:pPr>
        <w:spacing w:after="0" w:line="240" w:lineRule="auto"/>
        <w:ind w:left="4962"/>
        <w:contextualSpacing/>
        <w:jc w:val="center"/>
        <w:rPr>
          <w:rFonts w:ascii="Times New Roman" w:hAnsi="Times New Roman"/>
          <w:bCs/>
          <w:sz w:val="24"/>
          <w:szCs w:val="24"/>
        </w:rPr>
      </w:pPr>
    </w:p>
    <w:p>
      <w:pPr>
        <w:spacing w:after="0" w:line="240" w:lineRule="auto"/>
        <w:ind w:left="4962"/>
        <w:contextualSpacing/>
        <w:jc w:val="center"/>
        <w:rPr>
          <w:rFonts w:ascii="Times New Roman" w:hAnsi="Times New Roman"/>
          <w:bCs/>
          <w:sz w:val="24"/>
          <w:szCs w:val="24"/>
        </w:rPr>
      </w:pPr>
    </w:p>
    <w:p>
      <w:pPr>
        <w:spacing w:after="0" w:line="240" w:lineRule="auto"/>
        <w:ind w:left="4962"/>
        <w:contextualSpacing/>
        <w:jc w:val="center"/>
        <w:rPr>
          <w:rFonts w:ascii="Times New Roman" w:hAnsi="Times New Roman"/>
          <w:bCs/>
          <w:sz w:val="24"/>
          <w:szCs w:val="24"/>
        </w:rPr>
      </w:pPr>
    </w:p>
    <w:p>
      <w:pPr>
        <w:spacing w:after="0" w:line="288" w:lineRule="atLeast"/>
        <w:jc w:val="center"/>
        <w:textAlignment w:val="baseline"/>
        <w:rPr>
          <w:rFonts w:ascii="Times New Roman" w:hAnsi="Times New Roman" w:cs="Times New Roman"/>
          <w:b/>
          <w:color w:val="3C3C3C"/>
          <w:sz w:val="28"/>
          <w:szCs w:val="28"/>
          <w:lang w:eastAsia="ru-RU"/>
        </w:rPr>
      </w:pPr>
      <w:r>
        <w:rPr>
          <w:rFonts w:ascii="Times New Roman" w:hAnsi="Times New Roman" w:cs="Times New Roman"/>
          <w:b/>
          <w:color w:val="3C3C3C"/>
          <w:sz w:val="28"/>
          <w:szCs w:val="28"/>
          <w:lang w:eastAsia="ru-RU"/>
        </w:rPr>
        <w:t>Форма уведомления</w:t>
      </w:r>
      <w:r>
        <w:rPr>
          <w:rFonts w:ascii="Times New Roman" w:hAnsi="Times New Roman" w:cs="Times New Roman"/>
          <w:b/>
          <w:color w:val="3C3C3C"/>
          <w:sz w:val="28"/>
          <w:szCs w:val="28"/>
          <w:lang w:eastAsia="ru-RU"/>
        </w:rPr>
        <w:br w:type="textWrapping"/>
      </w:r>
      <w:r>
        <w:rPr>
          <w:rFonts w:ascii="Times New Roman" w:hAnsi="Times New Roman" w:cs="Times New Roman"/>
          <w:b/>
          <w:color w:val="3C3C3C"/>
          <w:sz w:val="28"/>
          <w:szCs w:val="28"/>
          <w:lang w:eastAsia="ru-RU"/>
        </w:rPr>
        <w:t>заявителя об отказе в предоставлении услуги</w:t>
      </w:r>
    </w:p>
    <w:p>
      <w:pPr>
        <w:spacing w:after="0" w:line="315" w:lineRule="atLeast"/>
        <w:jc w:val="right"/>
        <w:textAlignment w:val="baseline"/>
        <w:rPr>
          <w:rFonts w:ascii="Times New Roman" w:hAnsi="Times New Roman" w:cs="Times New Roman"/>
          <w:color w:val="2D2D2D"/>
          <w:sz w:val="28"/>
          <w:szCs w:val="28"/>
          <w:lang w:eastAsia="ru-RU"/>
        </w:rPr>
      </w:pPr>
    </w:p>
    <w:p>
      <w:pPr>
        <w:spacing w:after="0" w:line="315" w:lineRule="atLeast"/>
        <w:jc w:val="center"/>
        <w:textAlignment w:val="baseline"/>
        <w:rPr>
          <w:rFonts w:ascii="Times New Roman" w:hAnsi="Times New Roman" w:cs="Times New Roman"/>
          <w:color w:val="2D2D2D"/>
          <w:sz w:val="28"/>
          <w:szCs w:val="28"/>
          <w:lang w:eastAsia="ru-RU"/>
        </w:rPr>
      </w:pPr>
    </w:p>
    <w:p>
      <w:pPr>
        <w:spacing w:after="0" w:line="315" w:lineRule="atLeast"/>
        <w:jc w:val="center"/>
        <w:textAlignment w:val="baseline"/>
        <w:rPr>
          <w:rFonts w:ascii="Times New Roman" w:hAnsi="Times New Roman" w:cs="Times New Roman"/>
          <w:b/>
          <w:color w:val="2D2D2D"/>
          <w:sz w:val="28"/>
          <w:szCs w:val="28"/>
          <w:lang w:eastAsia="ru-RU"/>
        </w:rPr>
      </w:pPr>
      <w:r>
        <w:rPr>
          <w:rFonts w:ascii="Times New Roman" w:hAnsi="Times New Roman" w:cs="Times New Roman"/>
          <w:b/>
          <w:color w:val="2D2D2D"/>
          <w:sz w:val="28"/>
          <w:szCs w:val="28"/>
          <w:lang w:eastAsia="ru-RU"/>
        </w:rPr>
        <w:t>Уважаемый(ая)  ______________________________________________</w:t>
      </w:r>
    </w:p>
    <w:p>
      <w:pPr>
        <w:spacing w:after="0" w:line="315" w:lineRule="atLeast"/>
        <w:jc w:val="center"/>
        <w:textAlignment w:val="baseline"/>
        <w:rPr>
          <w:rFonts w:ascii="Times New Roman" w:hAnsi="Times New Roman" w:cs="Times New Roman"/>
          <w:color w:val="2D2D2D"/>
          <w:sz w:val="28"/>
          <w:szCs w:val="28"/>
          <w:vertAlign w:val="superscript"/>
          <w:lang w:eastAsia="ru-RU"/>
        </w:rPr>
      </w:pPr>
      <w:r>
        <w:rPr>
          <w:rFonts w:ascii="Times New Roman" w:hAnsi="Times New Roman" w:cs="Times New Roman"/>
          <w:color w:val="2D2D2D"/>
          <w:sz w:val="28"/>
          <w:szCs w:val="28"/>
          <w:vertAlign w:val="superscript"/>
          <w:lang w:eastAsia="ru-RU"/>
        </w:rPr>
        <w:t>(ФИО заявителя)</w:t>
      </w:r>
    </w:p>
    <w:p>
      <w:pPr>
        <w:spacing w:after="0" w:line="315" w:lineRule="atLeast"/>
        <w:ind w:firstLine="426"/>
        <w:jc w:val="both"/>
        <w:textAlignment w:val="baseline"/>
        <w:rPr>
          <w:rFonts w:ascii="Times New Roman" w:hAnsi="Times New Roman" w:cs="Times New Roman"/>
          <w:color w:val="2D2D2D"/>
          <w:sz w:val="28"/>
          <w:szCs w:val="28"/>
          <w:lang w:eastAsia="ru-RU"/>
        </w:rPr>
      </w:pPr>
      <w:r>
        <w:rPr>
          <w:rFonts w:ascii="Times New Roman" w:hAnsi="Times New Roman" w:cs="Times New Roman"/>
          <w:color w:val="2D2D2D"/>
          <w:sz w:val="28"/>
          <w:szCs w:val="28"/>
          <w:lang w:eastAsia="ru-RU"/>
        </w:rPr>
        <w:t>Уведомляем Вас о том, что на основании Вашего заявления от ___________________________________________________________________</w:t>
      </w:r>
    </w:p>
    <w:p>
      <w:pPr>
        <w:spacing w:after="0" w:line="315" w:lineRule="atLeast"/>
        <w:jc w:val="center"/>
        <w:textAlignment w:val="baseline"/>
        <w:rPr>
          <w:rFonts w:ascii="Times New Roman" w:hAnsi="Times New Roman" w:cs="Times New Roman"/>
          <w:color w:val="2D2D2D"/>
          <w:sz w:val="28"/>
          <w:szCs w:val="28"/>
          <w:vertAlign w:val="superscript"/>
          <w:lang w:eastAsia="ru-RU"/>
        </w:rPr>
      </w:pPr>
      <w:r>
        <w:rPr>
          <w:rFonts w:ascii="Times New Roman" w:hAnsi="Times New Roman" w:cs="Times New Roman"/>
          <w:color w:val="2D2D2D"/>
          <w:sz w:val="28"/>
          <w:szCs w:val="28"/>
          <w:vertAlign w:val="superscript"/>
          <w:lang w:eastAsia="ru-RU"/>
        </w:rPr>
        <w:t>(дата подачи заявления)</w:t>
      </w:r>
    </w:p>
    <w:p>
      <w:pPr>
        <w:spacing w:after="0" w:line="315" w:lineRule="atLeast"/>
        <w:jc w:val="both"/>
        <w:textAlignment w:val="baseline"/>
        <w:rPr>
          <w:rFonts w:ascii="Times New Roman" w:hAnsi="Times New Roman" w:cs="Times New Roman"/>
          <w:color w:val="2D2D2D"/>
          <w:sz w:val="28"/>
          <w:szCs w:val="28"/>
          <w:lang w:eastAsia="ru-RU"/>
        </w:rPr>
      </w:pPr>
      <w:r>
        <w:rPr>
          <w:rFonts w:ascii="Times New Roman" w:hAnsi="Times New Roman" w:cs="Times New Roman"/>
          <w:color w:val="2D2D2D"/>
          <w:sz w:val="28"/>
          <w:szCs w:val="28"/>
          <w:lang w:eastAsia="ru-RU"/>
        </w:rPr>
        <w:t>Вам не может быть предоставлена услуга по зачислению в общеобразовательную организацию</w:t>
      </w:r>
    </w:p>
    <w:p>
      <w:pPr>
        <w:spacing w:after="0" w:line="315" w:lineRule="atLeast"/>
        <w:jc w:val="both"/>
        <w:textAlignment w:val="baseline"/>
        <w:rPr>
          <w:rFonts w:ascii="Times New Roman" w:hAnsi="Times New Roman" w:cs="Times New Roman"/>
          <w:color w:val="2D2D2D"/>
          <w:sz w:val="28"/>
          <w:szCs w:val="28"/>
          <w:lang w:eastAsia="ru-RU"/>
        </w:rPr>
      </w:pPr>
      <w:r>
        <w:rPr>
          <w:rFonts w:ascii="Times New Roman" w:hAnsi="Times New Roman" w:cs="Times New Roman"/>
          <w:color w:val="2D2D2D"/>
          <w:sz w:val="28"/>
          <w:szCs w:val="28"/>
          <w:lang w:eastAsia="ru-RU"/>
        </w:rPr>
        <w:t xml:space="preserve"> ___________________________________________________________________</w:t>
      </w:r>
    </w:p>
    <w:p>
      <w:pPr>
        <w:spacing w:after="0" w:line="315" w:lineRule="atLeast"/>
        <w:jc w:val="center"/>
        <w:textAlignment w:val="baseline"/>
        <w:rPr>
          <w:rFonts w:ascii="Times New Roman" w:hAnsi="Times New Roman" w:cs="Times New Roman"/>
          <w:color w:val="2D2D2D"/>
          <w:sz w:val="28"/>
          <w:szCs w:val="28"/>
          <w:vertAlign w:val="superscript"/>
          <w:lang w:eastAsia="ru-RU"/>
        </w:rPr>
      </w:pPr>
      <w:r>
        <w:rPr>
          <w:rFonts w:ascii="Times New Roman" w:hAnsi="Times New Roman" w:cs="Times New Roman"/>
          <w:color w:val="2D2D2D"/>
          <w:sz w:val="28"/>
          <w:szCs w:val="28"/>
          <w:vertAlign w:val="superscript"/>
          <w:lang w:eastAsia="ru-RU"/>
        </w:rPr>
        <w:t>(наименование МОУ)</w:t>
      </w:r>
    </w:p>
    <w:p>
      <w:pPr>
        <w:spacing w:after="0" w:line="315" w:lineRule="atLeast"/>
        <w:textAlignment w:val="baseline"/>
        <w:rPr>
          <w:rFonts w:ascii="Times New Roman" w:hAnsi="Times New Roman" w:cs="Times New Roman"/>
          <w:color w:val="2D2D2D"/>
          <w:sz w:val="28"/>
          <w:szCs w:val="28"/>
          <w:lang w:eastAsia="ru-RU"/>
        </w:rPr>
      </w:pPr>
      <w:r>
        <w:rPr>
          <w:rFonts w:ascii="Times New Roman" w:hAnsi="Times New Roman" w:cs="Times New Roman"/>
          <w:color w:val="2D2D2D"/>
          <w:sz w:val="28"/>
          <w:szCs w:val="28"/>
          <w:lang w:eastAsia="ru-RU"/>
        </w:rPr>
        <w:t>по следующим причинам:</w:t>
      </w:r>
    </w:p>
    <w:p>
      <w:pPr>
        <w:spacing w:after="0" w:line="315" w:lineRule="atLeast"/>
        <w:textAlignment w:val="baseline"/>
        <w:rPr>
          <w:rFonts w:ascii="Times New Roman" w:hAnsi="Times New Roman" w:cs="Times New Roman"/>
          <w:color w:val="2D2D2D"/>
          <w:sz w:val="28"/>
          <w:szCs w:val="28"/>
          <w:lang w:eastAsia="ru-RU"/>
        </w:rPr>
      </w:pPr>
      <w:r>
        <w:rPr>
          <w:rFonts w:ascii="Times New Roman" w:hAnsi="Times New Roman" w:cs="Times New Roman"/>
          <w:color w:val="2D2D2D"/>
          <w:sz w:val="28"/>
          <w:szCs w:val="28"/>
          <w:lang w:eastAsia="ru-RU"/>
        </w:rPr>
        <w:t>-   (</w:t>
      </w:r>
      <w:r>
        <w:rPr>
          <w:rFonts w:ascii="Times New Roman" w:hAnsi="Times New Roman" w:cs="Times New Roman"/>
          <w:i/>
          <w:color w:val="2D2D2D"/>
          <w:sz w:val="28"/>
          <w:szCs w:val="28"/>
          <w:lang w:eastAsia="ru-RU"/>
        </w:rPr>
        <w:t>указать причину отказа</w:t>
      </w:r>
      <w:r>
        <w:rPr>
          <w:rFonts w:ascii="Times New Roman" w:hAnsi="Times New Roman" w:cs="Times New Roman"/>
          <w:color w:val="2D2D2D"/>
          <w:sz w:val="28"/>
          <w:szCs w:val="28"/>
          <w:lang w:eastAsia="ru-RU"/>
        </w:rPr>
        <w:t>)</w:t>
      </w:r>
    </w:p>
    <w:p>
      <w:pPr>
        <w:spacing w:after="0" w:line="315" w:lineRule="atLeast"/>
        <w:textAlignment w:val="baseline"/>
        <w:rPr>
          <w:rFonts w:ascii="Times New Roman" w:hAnsi="Times New Roman" w:cs="Times New Roman"/>
          <w:color w:val="2D2D2D"/>
          <w:sz w:val="28"/>
          <w:szCs w:val="28"/>
          <w:lang w:eastAsia="ru-RU"/>
        </w:rPr>
      </w:pPr>
    </w:p>
    <w:p>
      <w:pPr>
        <w:spacing w:after="0" w:line="315" w:lineRule="atLeast"/>
        <w:textAlignment w:val="baseline"/>
        <w:rPr>
          <w:rFonts w:ascii="Times New Roman" w:hAnsi="Times New Roman" w:cs="Times New Roman"/>
          <w:color w:val="2D2D2D"/>
          <w:sz w:val="28"/>
          <w:szCs w:val="28"/>
          <w:lang w:eastAsia="ru-RU"/>
        </w:rPr>
      </w:pPr>
      <w:r>
        <w:rPr>
          <w:rFonts w:ascii="Times New Roman" w:hAnsi="Times New Roman" w:cs="Times New Roman"/>
          <w:color w:val="2D2D2D"/>
          <w:sz w:val="28"/>
          <w:szCs w:val="28"/>
          <w:lang w:eastAsia="ru-RU"/>
        </w:rPr>
        <w:t>Для получения  муниципальной услуги  Вам следует ______________________</w:t>
      </w:r>
    </w:p>
    <w:p>
      <w:pPr>
        <w:spacing w:after="0" w:line="315" w:lineRule="atLeast"/>
        <w:textAlignment w:val="baseline"/>
        <w:rPr>
          <w:rFonts w:ascii="Times New Roman" w:hAnsi="Times New Roman" w:cs="Times New Roman"/>
          <w:color w:val="2D2D2D"/>
          <w:sz w:val="28"/>
          <w:szCs w:val="28"/>
          <w:lang w:eastAsia="ru-RU"/>
        </w:rPr>
      </w:pPr>
    </w:p>
    <w:p>
      <w:pPr>
        <w:spacing w:after="0" w:line="315" w:lineRule="atLeast"/>
        <w:textAlignment w:val="baseline"/>
        <w:rPr>
          <w:rFonts w:ascii="Times New Roman" w:hAnsi="Times New Roman" w:cs="Times New Roman"/>
          <w:color w:val="2D2D2D"/>
          <w:sz w:val="28"/>
          <w:szCs w:val="28"/>
          <w:lang w:eastAsia="ru-RU"/>
        </w:rPr>
      </w:pPr>
      <w:r>
        <w:rPr>
          <w:rFonts w:ascii="Times New Roman" w:hAnsi="Times New Roman" w:cs="Times New Roman"/>
          <w:color w:val="2D2D2D"/>
          <w:sz w:val="28"/>
          <w:szCs w:val="28"/>
          <w:lang w:eastAsia="ru-RU"/>
        </w:rPr>
        <w:t>___________________________________________________________________</w:t>
      </w:r>
    </w:p>
    <w:p>
      <w:pPr>
        <w:spacing w:after="0" w:line="315" w:lineRule="atLeast"/>
        <w:textAlignment w:val="baseline"/>
        <w:rPr>
          <w:rFonts w:ascii="Times New Roman" w:hAnsi="Times New Roman" w:cs="Times New Roman"/>
          <w:color w:val="2D2D2D"/>
          <w:sz w:val="28"/>
          <w:szCs w:val="28"/>
          <w:lang w:eastAsia="ru-RU"/>
        </w:rPr>
      </w:pPr>
    </w:p>
    <w:p>
      <w:pPr>
        <w:spacing w:after="0" w:line="240" w:lineRule="auto"/>
        <w:rPr>
          <w:rFonts w:ascii="Times New Roman" w:hAnsi="Times New Roman" w:cs="Times New Roman"/>
          <w:iCs/>
          <w:sz w:val="24"/>
          <w:szCs w:val="24"/>
          <w:lang w:eastAsia="ru-RU"/>
        </w:rPr>
      </w:pPr>
    </w:p>
    <w:p>
      <w:pPr>
        <w:spacing w:after="0" w:line="240" w:lineRule="auto"/>
        <w:rPr>
          <w:rFonts w:ascii="Times New Roman" w:hAnsi="Times New Roman" w:cs="Times New Roman"/>
          <w:iCs/>
          <w:sz w:val="24"/>
          <w:szCs w:val="24"/>
          <w:lang w:eastAsia="ru-RU"/>
        </w:rPr>
      </w:pPr>
    </w:p>
    <w:p>
      <w:pPr>
        <w:spacing w:after="0" w:line="240" w:lineRule="auto"/>
        <w:rPr>
          <w:rFonts w:ascii="Times New Roman" w:hAnsi="Times New Roman" w:cs="Times New Roman"/>
          <w:sz w:val="28"/>
          <w:szCs w:val="28"/>
          <w:lang w:eastAsia="ru-RU"/>
        </w:rPr>
      </w:pPr>
      <w:r>
        <w:rPr>
          <w:rFonts w:ascii="Times New Roman" w:hAnsi="Times New Roman" w:cs="Times New Roman"/>
          <w:iCs/>
          <w:sz w:val="28"/>
          <w:szCs w:val="28"/>
          <w:lang w:eastAsia="ru-RU"/>
        </w:rPr>
        <w:t>Должностное лицо</w:t>
      </w:r>
      <w:r>
        <w:rPr>
          <w:rFonts w:ascii="Times New Roman" w:hAnsi="Times New Roman" w:cs="Times New Roman"/>
          <w:sz w:val="28"/>
          <w:szCs w:val="28"/>
          <w:lang w:eastAsia="ru-RU"/>
        </w:rPr>
        <w:t xml:space="preserve">  ОУ          _________________       ______________________</w:t>
      </w:r>
    </w:p>
    <w:p>
      <w:pPr>
        <w:spacing w:after="0" w:line="240" w:lineRule="auto"/>
        <w:ind w:firstLine="708"/>
        <w:rPr>
          <w:rFonts w:ascii="Times New Roman" w:hAnsi="Times New Roman" w:cs="Times New Roman"/>
          <w:i/>
          <w:iCs/>
          <w:sz w:val="28"/>
          <w:szCs w:val="28"/>
          <w:lang w:eastAsia="ru-RU"/>
        </w:rPr>
      </w:pPr>
      <w:r>
        <w:rPr>
          <w:rFonts w:ascii="Times New Roman" w:hAnsi="Times New Roman" w:cs="Times New Roman"/>
          <w:i/>
          <w:iCs/>
          <w:sz w:val="28"/>
          <w:szCs w:val="28"/>
          <w:lang w:eastAsia="ru-RU"/>
        </w:rPr>
        <w:t xml:space="preserve">                                                  подпись                                        Ф.И.О.</w:t>
      </w:r>
    </w:p>
    <w:p>
      <w:pPr>
        <w:spacing w:after="0" w:line="240" w:lineRule="auto"/>
        <w:ind w:left="4962"/>
        <w:contextualSpacing/>
        <w:jc w:val="center"/>
        <w:rPr>
          <w:rFonts w:ascii="Times New Roman" w:hAnsi="Times New Roman"/>
          <w:bCs/>
          <w:sz w:val="24"/>
          <w:szCs w:val="24"/>
        </w:rPr>
      </w:pPr>
    </w:p>
    <w:p>
      <w:pPr>
        <w:spacing w:after="0" w:line="240" w:lineRule="auto"/>
        <w:ind w:left="4962"/>
        <w:contextualSpacing/>
        <w:jc w:val="center"/>
        <w:rPr>
          <w:rFonts w:ascii="Times New Roman" w:hAnsi="Times New Roman"/>
          <w:bCs/>
          <w:sz w:val="24"/>
          <w:szCs w:val="24"/>
        </w:rPr>
      </w:pPr>
    </w:p>
    <w:p>
      <w:pPr>
        <w:spacing w:after="0" w:line="240" w:lineRule="auto"/>
        <w:ind w:left="4962"/>
        <w:contextualSpacing/>
        <w:jc w:val="center"/>
        <w:rPr>
          <w:rFonts w:ascii="Times New Roman" w:hAnsi="Times New Roman"/>
          <w:bCs/>
          <w:sz w:val="24"/>
          <w:szCs w:val="24"/>
        </w:rPr>
      </w:pPr>
    </w:p>
    <w:p>
      <w:pPr>
        <w:spacing w:after="0" w:line="240" w:lineRule="auto"/>
        <w:ind w:left="4962"/>
        <w:contextualSpacing/>
        <w:jc w:val="center"/>
        <w:rPr>
          <w:rFonts w:ascii="Times New Roman" w:hAnsi="Times New Roman"/>
          <w:bCs/>
          <w:sz w:val="24"/>
          <w:szCs w:val="24"/>
        </w:rPr>
      </w:pPr>
    </w:p>
    <w:p>
      <w:pPr>
        <w:spacing w:after="0" w:line="240" w:lineRule="auto"/>
        <w:ind w:left="4962"/>
        <w:contextualSpacing/>
        <w:jc w:val="center"/>
        <w:rPr>
          <w:rFonts w:ascii="Times New Roman" w:hAnsi="Times New Roman"/>
          <w:bCs/>
          <w:sz w:val="24"/>
          <w:szCs w:val="24"/>
        </w:rPr>
      </w:pPr>
    </w:p>
    <w:p>
      <w:pPr>
        <w:spacing w:after="0" w:line="240" w:lineRule="auto"/>
        <w:ind w:left="4962"/>
        <w:contextualSpacing/>
        <w:jc w:val="center"/>
        <w:rPr>
          <w:rFonts w:ascii="Times New Roman" w:hAnsi="Times New Roman"/>
          <w:bCs/>
          <w:sz w:val="24"/>
          <w:szCs w:val="24"/>
        </w:rPr>
      </w:pPr>
    </w:p>
    <w:p>
      <w:pPr>
        <w:spacing w:after="0" w:line="240" w:lineRule="auto"/>
        <w:ind w:left="4962"/>
        <w:contextualSpacing/>
        <w:jc w:val="center"/>
        <w:rPr>
          <w:rFonts w:ascii="Times New Roman" w:hAnsi="Times New Roman"/>
          <w:bCs/>
          <w:sz w:val="24"/>
          <w:szCs w:val="24"/>
        </w:rPr>
      </w:pPr>
    </w:p>
    <w:p>
      <w:pPr>
        <w:spacing w:after="0" w:line="240" w:lineRule="auto"/>
        <w:ind w:left="4962"/>
        <w:contextualSpacing/>
        <w:jc w:val="center"/>
        <w:rPr>
          <w:rFonts w:ascii="Times New Roman" w:hAnsi="Times New Roman"/>
          <w:bCs/>
          <w:sz w:val="24"/>
          <w:szCs w:val="24"/>
        </w:rPr>
      </w:pPr>
    </w:p>
    <w:p>
      <w:pPr>
        <w:spacing w:after="0" w:line="240" w:lineRule="auto"/>
        <w:ind w:left="4962"/>
        <w:contextualSpacing/>
        <w:jc w:val="center"/>
        <w:rPr>
          <w:rFonts w:ascii="Times New Roman" w:hAnsi="Times New Roman"/>
          <w:bCs/>
          <w:sz w:val="24"/>
          <w:szCs w:val="24"/>
        </w:rPr>
      </w:pPr>
    </w:p>
    <w:p>
      <w:pPr>
        <w:spacing w:after="0" w:line="240" w:lineRule="auto"/>
        <w:ind w:left="4962"/>
        <w:contextualSpacing/>
        <w:jc w:val="center"/>
        <w:rPr>
          <w:rFonts w:ascii="Times New Roman" w:hAnsi="Times New Roman"/>
          <w:bCs/>
          <w:sz w:val="24"/>
          <w:szCs w:val="24"/>
        </w:rPr>
      </w:pPr>
    </w:p>
    <w:p>
      <w:pPr>
        <w:spacing w:after="0" w:line="240" w:lineRule="auto"/>
        <w:ind w:left="4962"/>
        <w:contextualSpacing/>
        <w:jc w:val="center"/>
        <w:rPr>
          <w:rFonts w:ascii="Times New Roman" w:hAnsi="Times New Roman"/>
          <w:bCs/>
          <w:sz w:val="24"/>
          <w:szCs w:val="24"/>
        </w:rPr>
      </w:pPr>
    </w:p>
    <w:p>
      <w:pPr>
        <w:spacing w:after="0" w:line="240" w:lineRule="auto"/>
        <w:ind w:left="4962"/>
        <w:contextualSpacing/>
        <w:jc w:val="center"/>
        <w:rPr>
          <w:rFonts w:ascii="Times New Roman" w:hAnsi="Times New Roman"/>
          <w:bCs/>
          <w:sz w:val="24"/>
          <w:szCs w:val="24"/>
        </w:rPr>
      </w:pPr>
    </w:p>
    <w:p>
      <w:pPr>
        <w:spacing w:after="0" w:line="240" w:lineRule="auto"/>
        <w:ind w:left="4962"/>
        <w:contextualSpacing/>
        <w:jc w:val="center"/>
        <w:rPr>
          <w:rFonts w:ascii="Times New Roman" w:hAnsi="Times New Roman"/>
          <w:bCs/>
          <w:sz w:val="24"/>
          <w:szCs w:val="24"/>
        </w:rPr>
      </w:pPr>
    </w:p>
    <w:p>
      <w:pPr>
        <w:spacing w:after="0" w:line="240" w:lineRule="auto"/>
        <w:ind w:left="4962"/>
        <w:contextualSpacing/>
        <w:jc w:val="center"/>
        <w:rPr>
          <w:rFonts w:ascii="Times New Roman" w:hAnsi="Times New Roman"/>
          <w:bCs/>
          <w:sz w:val="24"/>
          <w:szCs w:val="24"/>
        </w:rPr>
      </w:pPr>
    </w:p>
    <w:p>
      <w:pPr>
        <w:spacing w:after="0" w:line="240" w:lineRule="auto"/>
        <w:ind w:left="4962"/>
        <w:contextualSpacing/>
        <w:jc w:val="center"/>
        <w:rPr>
          <w:rFonts w:ascii="Times New Roman" w:hAnsi="Times New Roman"/>
          <w:bCs/>
          <w:sz w:val="24"/>
          <w:szCs w:val="24"/>
        </w:rPr>
      </w:pPr>
    </w:p>
    <w:p>
      <w:pPr>
        <w:spacing w:after="0" w:line="240" w:lineRule="auto"/>
        <w:ind w:left="4962"/>
        <w:contextualSpacing/>
        <w:jc w:val="center"/>
        <w:rPr>
          <w:rFonts w:ascii="Times New Roman" w:hAnsi="Times New Roman"/>
          <w:bCs/>
          <w:sz w:val="24"/>
          <w:szCs w:val="24"/>
        </w:rPr>
      </w:pPr>
    </w:p>
    <w:p>
      <w:pPr>
        <w:spacing w:after="0" w:line="240" w:lineRule="auto"/>
        <w:ind w:left="4962"/>
        <w:contextualSpacing/>
        <w:jc w:val="center"/>
        <w:rPr>
          <w:rFonts w:ascii="Times New Roman" w:hAnsi="Times New Roman"/>
          <w:bCs/>
          <w:sz w:val="24"/>
          <w:szCs w:val="24"/>
        </w:rPr>
      </w:pPr>
    </w:p>
    <w:p>
      <w:pPr>
        <w:spacing w:after="0" w:line="240" w:lineRule="auto"/>
        <w:ind w:left="4962"/>
        <w:contextualSpacing/>
        <w:jc w:val="center"/>
        <w:rPr>
          <w:rFonts w:ascii="Times New Roman" w:hAnsi="Times New Roman"/>
          <w:bCs/>
          <w:sz w:val="24"/>
          <w:szCs w:val="24"/>
        </w:rPr>
      </w:pPr>
      <w:r>
        <w:rPr>
          <w:rFonts w:ascii="Times New Roman" w:hAnsi="Times New Roman"/>
          <w:bCs/>
          <w:sz w:val="24"/>
          <w:szCs w:val="24"/>
        </w:rPr>
        <w:t>Приложение № 6</w:t>
      </w:r>
    </w:p>
    <w:p>
      <w:pPr>
        <w:autoSpaceDE w:val="0"/>
        <w:autoSpaceDN w:val="0"/>
        <w:adjustRightInd w:val="0"/>
        <w:spacing w:after="0" w:line="240" w:lineRule="auto"/>
        <w:ind w:left="4962"/>
        <w:contextualSpacing/>
        <w:jc w:val="center"/>
        <w:rPr>
          <w:rFonts w:ascii="Times New Roman" w:hAnsi="Times New Roman"/>
          <w:color w:val="000000"/>
          <w:sz w:val="24"/>
          <w:szCs w:val="24"/>
        </w:rPr>
      </w:pPr>
      <w:r>
        <w:rPr>
          <w:rFonts w:ascii="Times New Roman" w:hAnsi="Times New Roman"/>
          <w:color w:val="000000"/>
          <w:sz w:val="24"/>
          <w:szCs w:val="24"/>
        </w:rPr>
        <w:t>к   Административному регламенту предоставления муниципальной услуги «Зачисление в общеобразовательное учреждение»</w:t>
      </w:r>
    </w:p>
    <w:p>
      <w:pPr>
        <w:autoSpaceDE w:val="0"/>
        <w:autoSpaceDN w:val="0"/>
        <w:adjustRightInd w:val="0"/>
        <w:spacing w:after="0" w:line="240" w:lineRule="auto"/>
        <w:ind w:left="4962"/>
        <w:jc w:val="center"/>
        <w:rPr>
          <w:rFonts w:ascii="Times New Roman" w:hAnsi="Times New Roman"/>
          <w:color w:val="000000"/>
          <w:sz w:val="24"/>
          <w:szCs w:val="24"/>
        </w:rPr>
      </w:pPr>
    </w:p>
    <w:p>
      <w:pPr>
        <w:keepNext/>
        <w:spacing w:after="0" w:line="240" w:lineRule="auto"/>
        <w:jc w:val="center"/>
        <w:outlineLvl w:val="0"/>
        <w:rPr>
          <w:rFonts w:ascii="Times New Roman" w:hAnsi="Times New Roman" w:cs="Times New Roman"/>
          <w:bCs/>
          <w:color w:val="000000"/>
          <w:sz w:val="28"/>
          <w:szCs w:val="28"/>
          <w:lang w:eastAsia="ru-RU"/>
        </w:rPr>
      </w:pPr>
      <w:r>
        <w:rPr>
          <w:rFonts w:ascii="Times New Roman" w:hAnsi="Times New Roman" w:cs="Times New Roman"/>
          <w:bCs/>
          <w:color w:val="000000"/>
          <w:sz w:val="28"/>
          <w:szCs w:val="28"/>
          <w:lang w:eastAsia="ru-RU"/>
        </w:rPr>
        <w:t>Блок-схема</w:t>
      </w:r>
    </w:p>
    <w:p>
      <w:pPr>
        <w:spacing w:after="0" w:line="240" w:lineRule="auto"/>
        <w:jc w:val="center"/>
        <w:rPr>
          <w:rFonts w:ascii="Times New Roman" w:hAnsi="Times New Roman"/>
          <w:bCs/>
          <w:sz w:val="28"/>
          <w:szCs w:val="28"/>
        </w:rPr>
      </w:pPr>
      <w:r>
        <w:rPr>
          <w:rFonts w:ascii="Times New Roman" w:hAnsi="Times New Roman"/>
          <w:bCs/>
          <w:sz w:val="28"/>
          <w:szCs w:val="28"/>
        </w:rPr>
        <w:t>общей структуры последовательности административных действий</w:t>
      </w:r>
      <w:r>
        <w:rPr>
          <w:rFonts w:ascii="Times New Roman" w:hAnsi="Times New Roman"/>
          <w:bCs/>
          <w:sz w:val="28"/>
          <w:szCs w:val="28"/>
        </w:rPr>
        <w:br w:type="textWrapping"/>
      </w:r>
      <w:r>
        <w:rPr>
          <w:rFonts w:ascii="Times New Roman" w:hAnsi="Times New Roman"/>
          <w:bCs/>
          <w:sz w:val="28"/>
          <w:szCs w:val="28"/>
        </w:rPr>
        <w:t>при исполнении муниципальной услуги  по зачислению детей в образовательное учреждение в первые классы.</w:t>
      </w:r>
    </w:p>
    <w:p>
      <w:pPr>
        <w:spacing w:after="0" w:line="240" w:lineRule="auto"/>
        <w:rPr>
          <w:rFonts w:ascii="Times New Roman" w:hAnsi="Times New Roman"/>
          <w:sz w:val="28"/>
          <w:szCs w:val="28"/>
        </w:rPr>
      </w:pPr>
      <w:r>
        <w:rPr>
          <w:lang w:eastAsia="ru-RU"/>
        </w:rPr>
        <mc:AlternateContent>
          <mc:Choice Requires="wps">
            <w:drawing>
              <wp:anchor distT="0" distB="0" distL="114300" distR="114300" simplePos="0" relativeHeight="251659264" behindDoc="0" locked="0" layoutInCell="1" allowOverlap="1">
                <wp:simplePos x="0" y="0"/>
                <wp:positionH relativeFrom="column">
                  <wp:posOffset>113665</wp:posOffset>
                </wp:positionH>
                <wp:positionV relativeFrom="paragraph">
                  <wp:posOffset>156210</wp:posOffset>
                </wp:positionV>
                <wp:extent cx="5882640" cy="304800"/>
                <wp:effectExtent l="0" t="0" r="22860" b="19050"/>
                <wp:wrapNone/>
                <wp:docPr id="113" name="Скругленный прямоугольник 41"/>
                <wp:cNvGraphicFramePr/>
                <a:graphic xmlns:a="http://schemas.openxmlformats.org/drawingml/2006/main">
                  <a:graphicData uri="http://schemas.microsoft.com/office/word/2010/wordprocessingShape">
                    <wps:wsp>
                      <wps:cNvSpPr/>
                      <wps:spPr>
                        <a:xfrm>
                          <a:off x="0" y="0"/>
                          <a:ext cx="5882640" cy="304800"/>
                        </a:xfrm>
                        <a:prstGeom prst="roundRect">
                          <a:avLst/>
                        </a:prstGeom>
                        <a:solidFill>
                          <a:sysClr val="window" lastClr="FFFFFF"/>
                        </a:solidFill>
                        <a:ln w="25400" cap="flat" cmpd="sng" algn="ctr">
                          <a:solidFill>
                            <a:sysClr val="windowText" lastClr="000000"/>
                          </a:solidFill>
                          <a:prstDash val="solid"/>
                        </a:ln>
                        <a:effectLst/>
                      </wps:spPr>
                      <wps:txbx>
                        <w:txbxContent>
                          <w:p>
                            <w:pPr>
                              <w:jc w:val="center"/>
                              <w:rPr>
                                <w:color w:val="000000"/>
                                <w:sz w:val="20"/>
                                <w:szCs w:val="20"/>
                              </w:rPr>
                            </w:pPr>
                            <w:r>
                              <w:rPr>
                                <w:color w:val="000000"/>
                                <w:sz w:val="20"/>
                                <w:szCs w:val="20"/>
                              </w:rPr>
                              <w:t>Обращение Заявителя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41" o:spid="_x0000_s1026" o:spt="2" style="position:absolute;left:0pt;margin-left:8.95pt;margin-top:12.3pt;height:24pt;width:463.2pt;z-index:251659264;v-text-anchor:middle;mso-width-relative:page;mso-height-relative:page;" fillcolor="#FFFFFF" filled="t" stroked="t" coordsize="21600,21600" arcsize="0.166666666666667" o:gfxdata="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MRWc7DWAAAACAEAAA8AAAAAAAAAAQAgAAAAIgAA&#10;AGRycy9kb3ducmV2LnhtbFBLAQIUABQAAAAIAIdO4kCRfy4JtQIAAE0FAAAOAAAAAAAAAAEAIAAA&#10;ACUBAABkcnMvZTJvRG9jLnhtbFBLBQYAAAAABgAGAFkBAABMBgAAAAA=&#10;">
                <v:fill on="t" focussize="0,0"/>
                <v:stroke weight="2pt" color="#000000" joinstyle="round"/>
                <v:imagedata o:title=""/>
                <o:lock v:ext="edit" aspectratio="f"/>
                <v:textbox>
                  <w:txbxContent>
                    <w:p>
                      <w:pPr>
                        <w:jc w:val="center"/>
                        <w:rPr>
                          <w:color w:val="000000"/>
                          <w:sz w:val="20"/>
                          <w:szCs w:val="20"/>
                        </w:rPr>
                      </w:pPr>
                      <w:r>
                        <w:rPr>
                          <w:color w:val="000000"/>
                          <w:sz w:val="20"/>
                          <w:szCs w:val="20"/>
                        </w:rPr>
                        <w:t>Обращение Заявителя</w:t>
                      </w:r>
                    </w:p>
                  </w:txbxContent>
                </v:textbox>
              </v:roundrect>
            </w:pict>
          </mc:Fallback>
        </mc:AlternateContent>
      </w:r>
    </w:p>
    <w:p>
      <w:pPr>
        <w:spacing w:after="0" w:line="240" w:lineRule="auto"/>
        <w:rPr>
          <w:rFonts w:ascii="Times New Roman" w:hAnsi="Times New Roman"/>
          <w:sz w:val="28"/>
          <w:szCs w:val="28"/>
        </w:rPr>
      </w:pPr>
    </w:p>
    <w:p>
      <w:pPr>
        <w:spacing w:after="0" w:line="240" w:lineRule="auto"/>
        <w:rPr>
          <w:rFonts w:ascii="Times New Roman" w:hAnsi="Times New Roman"/>
          <w:sz w:val="28"/>
          <w:szCs w:val="28"/>
        </w:rPr>
      </w:pPr>
      <w:r>
        <w:rPr>
          <w:lang w:eastAsia="ru-RU"/>
        </w:rPr>
        <mc:AlternateContent>
          <mc:Choice Requires="wps">
            <w:drawing>
              <wp:anchor distT="0" distB="0" distL="113665" distR="113665" simplePos="0" relativeHeight="251681792" behindDoc="0" locked="0" layoutInCell="1" allowOverlap="1">
                <wp:simplePos x="0" y="0"/>
                <wp:positionH relativeFrom="column">
                  <wp:posOffset>2877185</wp:posOffset>
                </wp:positionH>
                <wp:positionV relativeFrom="paragraph">
                  <wp:posOffset>52070</wp:posOffset>
                </wp:positionV>
                <wp:extent cx="0" cy="306070"/>
                <wp:effectExtent l="76200" t="0" r="57150" b="55880"/>
                <wp:wrapNone/>
                <wp:docPr id="112" name="Прямая со стрелкой 40"/>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9525">
                          <a:solidFill>
                            <a:srgbClr val="000000"/>
                          </a:solidFill>
                          <a:round/>
                          <a:tailEnd type="triangle" w="med" len="med"/>
                        </a:ln>
                      </wps:spPr>
                      <wps:bodyPr/>
                    </wps:wsp>
                  </a:graphicData>
                </a:graphic>
              </wp:anchor>
            </w:drawing>
          </mc:Choice>
          <mc:Fallback>
            <w:pict>
              <v:shape id="Прямая со стрелкой 40" o:spid="_x0000_s1026" o:spt="32" type="#_x0000_t32" style="position:absolute;left:0pt;margin-left:226.55pt;margin-top:4.1pt;height:24.1pt;width:0pt;z-index:251681792;mso-width-relative:page;mso-height-relative:page;" filled="f" stroked="t" coordsize="21600,21600" o:gfxdata="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C9rCtcAAAAI&#10;AQAADwAAAAAAAAABACAAAAAiAAAAZHJzL2Rvd25yZXYueG1sUEsBAhQAFAAAAAgAh07iQHaIlB0d&#10;AgAA+wMAAA4AAAAAAAAAAQAgAAAAJgEAAGRycy9lMm9Eb2MueG1sUEsFBgAAAAAGAAYAWQEAALUF&#10;AAAAAA==&#10;">
                <v:fill on="f" focussize="0,0"/>
                <v:stroke color="#000000" joinstyle="round" endarrow="block"/>
                <v:imagedata o:title=""/>
                <o:lock v:ext="edit" aspectratio="f"/>
              </v:shape>
            </w:pict>
          </mc:Fallback>
        </mc:AlternateContent>
      </w:r>
      <w:r>
        <w:rPr>
          <w:lang w:eastAsia="ru-RU"/>
        </w:rPr>
        <mc:AlternateContent>
          <mc:Choice Requires="wps">
            <w:drawing>
              <wp:anchor distT="0" distB="0" distL="114300" distR="114300" simplePos="0" relativeHeight="251678720" behindDoc="0" locked="0" layoutInCell="1" allowOverlap="1">
                <wp:simplePos x="0" y="0"/>
                <wp:positionH relativeFrom="column">
                  <wp:posOffset>1068705</wp:posOffset>
                </wp:positionH>
                <wp:positionV relativeFrom="paragraph">
                  <wp:posOffset>52070</wp:posOffset>
                </wp:positionV>
                <wp:extent cx="1550670" cy="287020"/>
                <wp:effectExtent l="38100" t="0" r="11430" b="74930"/>
                <wp:wrapNone/>
                <wp:docPr id="111" name="Прямая со стрелкой 39"/>
                <wp:cNvGraphicFramePr/>
                <a:graphic xmlns:a="http://schemas.openxmlformats.org/drawingml/2006/main">
                  <a:graphicData uri="http://schemas.microsoft.com/office/word/2010/wordprocessingShape">
                    <wps:wsp>
                      <wps:cNvCnPr>
                        <a:cxnSpLocks noChangeShapeType="1"/>
                      </wps:cNvCnPr>
                      <wps:spPr bwMode="auto">
                        <a:xfrm flipH="1">
                          <a:off x="0" y="0"/>
                          <a:ext cx="1550670" cy="287020"/>
                        </a:xfrm>
                        <a:prstGeom prst="straightConnector1">
                          <a:avLst/>
                        </a:prstGeom>
                        <a:noFill/>
                        <a:ln w="9525">
                          <a:solidFill>
                            <a:srgbClr val="000000"/>
                          </a:solidFill>
                          <a:round/>
                          <a:tailEnd type="triangle" w="med" len="med"/>
                        </a:ln>
                      </wps:spPr>
                      <wps:bodyPr/>
                    </wps:wsp>
                  </a:graphicData>
                </a:graphic>
              </wp:anchor>
            </w:drawing>
          </mc:Choice>
          <mc:Fallback>
            <w:pict>
              <v:shape id="Прямая со стрелкой 39" o:spid="_x0000_s1026" o:spt="32" type="#_x0000_t32" style="position:absolute;left:0pt;flip:x;margin-left:84.15pt;margin-top:4.1pt;height:22.6pt;width:122.1pt;z-index:251678720;mso-width-relative:page;mso-height-relative:page;" filled="f" stroked="t" coordsize="21600,21600" o:gfxdata="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5ua8TXAAAACAEAAA8AAAAAAAAAAQAgAAAAIgAAAGRycy9kb3ducmV2LnhtbFBLAQIUABQA&#10;AAAIAIdO4kD3EaoNKgIAAAsEAAAOAAAAAAAAAAEAIAAAACYBAABkcnMvZTJvRG9jLnhtbFBLBQYA&#10;AAAABgAGAFkBAADCBQAAAAA=&#10;">
                <v:fill on="f" focussize="0,0"/>
                <v:stroke color="#000000" joinstyle="round" endarrow="block"/>
                <v:imagedata o:title=""/>
                <o:lock v:ext="edit" aspectratio="f"/>
              </v:shape>
            </w:pict>
          </mc:Fallback>
        </mc:AlternateContent>
      </w:r>
    </w:p>
    <w:p>
      <w:pPr>
        <w:spacing w:after="0" w:line="240" w:lineRule="auto"/>
        <w:rPr>
          <w:rFonts w:ascii="Times New Roman" w:hAnsi="Times New Roman"/>
          <w:sz w:val="28"/>
          <w:szCs w:val="28"/>
        </w:rPr>
      </w:pPr>
      <w:r>
        <w:rPr>
          <w:lang w:eastAsia="ru-RU"/>
        </w:rPr>
        <mc:AlternateContent>
          <mc:Choice Requires="wps">
            <w:drawing>
              <wp:anchor distT="0" distB="0" distL="114300" distR="114300" simplePos="0" relativeHeight="251674624" behindDoc="0" locked="0" layoutInCell="1" allowOverlap="1">
                <wp:simplePos x="0" y="0"/>
                <wp:positionH relativeFrom="column">
                  <wp:posOffset>4848860</wp:posOffset>
                </wp:positionH>
                <wp:positionV relativeFrom="paragraph">
                  <wp:posOffset>134620</wp:posOffset>
                </wp:positionV>
                <wp:extent cx="1285240" cy="1647190"/>
                <wp:effectExtent l="0" t="0" r="10160" b="10160"/>
                <wp:wrapNone/>
                <wp:docPr id="110" name="Скругленный прямоугольник 38"/>
                <wp:cNvGraphicFramePr/>
                <a:graphic xmlns:a="http://schemas.openxmlformats.org/drawingml/2006/main">
                  <a:graphicData uri="http://schemas.microsoft.com/office/word/2010/wordprocessingShape">
                    <wps:wsp>
                      <wps:cNvSpPr/>
                      <wps:spPr>
                        <a:xfrm>
                          <a:off x="0" y="0"/>
                          <a:ext cx="1285240" cy="1647190"/>
                        </a:xfrm>
                        <a:prstGeom prst="roundRect">
                          <a:avLst>
                            <a:gd name="adj" fmla="val 21903"/>
                          </a:avLst>
                        </a:prstGeom>
                        <a:solidFill>
                          <a:sysClr val="window" lastClr="FFFFFF"/>
                        </a:solidFill>
                        <a:ln w="25400" cap="flat" cmpd="sng" algn="ctr">
                          <a:solidFill>
                            <a:sysClr val="windowText" lastClr="000000"/>
                          </a:solidFill>
                          <a:prstDash val="solid"/>
                        </a:ln>
                        <a:effectLst/>
                      </wps:spPr>
                      <wps:txbx>
                        <w:txbxContent>
                          <w:p>
                            <w:pPr>
                              <w:jc w:val="center"/>
                              <w:rPr>
                                <w:color w:val="000000"/>
                                <w:sz w:val="20"/>
                                <w:szCs w:val="20"/>
                              </w:rPr>
                            </w:pPr>
                            <w:r>
                              <w:rPr>
                                <w:color w:val="000000"/>
                                <w:sz w:val="20"/>
                                <w:szCs w:val="20"/>
                              </w:rPr>
                              <w:t>Вход на единый портал государственных и муниципальных услуг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38" o:spid="_x0000_s1026" o:spt="2" style="position:absolute;left:0pt;margin-left:381.8pt;margin-top:10.6pt;height:129.7pt;width:101.2pt;z-index:251674624;v-text-anchor:middle;mso-width-relative:page;mso-height-relative:page;" fillcolor="#FFFFFF" filled="t" stroked="t" coordsize="21600,21600" arcsize="0.219027777777778" o:gfxdata="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eNFgZ1wAAAAoB&#10;AAAPAAAAAAAAAAEAIAAAACIAAABkcnMvZG93bnJldi54bWxQSwECFAAUAAAACACHTuJAzbd15scC&#10;AAB6BQAADgAAAAAAAAABACAAAAAmAQAAZHJzL2Uyb0RvYy54bWxQSwUGAAAAAAYABgBZAQAAXwYA&#10;AAAA&#10;">
                <v:fill on="t" focussize="0,0"/>
                <v:stroke weight="2pt" color="#000000" joinstyle="round"/>
                <v:imagedata o:title=""/>
                <o:lock v:ext="edit" aspectratio="f"/>
                <v:textbox>
                  <w:txbxContent>
                    <w:p>
                      <w:pPr>
                        <w:jc w:val="center"/>
                        <w:rPr>
                          <w:color w:val="000000"/>
                          <w:sz w:val="20"/>
                          <w:szCs w:val="20"/>
                        </w:rPr>
                      </w:pPr>
                      <w:r>
                        <w:rPr>
                          <w:color w:val="000000"/>
                          <w:sz w:val="20"/>
                          <w:szCs w:val="20"/>
                        </w:rPr>
                        <w:t>Вход на единый портал государственных и муниципальных услуг</w:t>
                      </w:r>
                    </w:p>
                  </w:txbxContent>
                </v:textbox>
              </v:roundrect>
            </w:pict>
          </mc:Fallback>
        </mc:AlternateContent>
      </w:r>
      <w:r>
        <w:rPr>
          <w:lang w:eastAsia="ru-RU"/>
        </w:rPr>
        <mc:AlternateContent>
          <mc:Choice Requires="wps">
            <w:drawing>
              <wp:anchor distT="0" distB="0" distL="114300" distR="114300" simplePos="0" relativeHeight="251662336" behindDoc="0" locked="0" layoutInCell="1" allowOverlap="1">
                <wp:simplePos x="0" y="0"/>
                <wp:positionH relativeFrom="column">
                  <wp:posOffset>1860550</wp:posOffset>
                </wp:positionH>
                <wp:positionV relativeFrom="paragraph">
                  <wp:posOffset>134620</wp:posOffset>
                </wp:positionV>
                <wp:extent cx="1514475" cy="523875"/>
                <wp:effectExtent l="0" t="0" r="28575" b="28575"/>
                <wp:wrapNone/>
                <wp:docPr id="109" name="Скругленный прямоугольник 37"/>
                <wp:cNvGraphicFramePr/>
                <a:graphic xmlns:a="http://schemas.openxmlformats.org/drawingml/2006/main">
                  <a:graphicData uri="http://schemas.microsoft.com/office/word/2010/wordprocessingShape">
                    <wps:wsp>
                      <wps:cNvSpPr/>
                      <wps:spPr>
                        <a:xfrm>
                          <a:off x="0" y="0"/>
                          <a:ext cx="1514475" cy="523875"/>
                        </a:xfrm>
                        <a:prstGeom prst="roundRect">
                          <a:avLst/>
                        </a:prstGeom>
                        <a:solidFill>
                          <a:sysClr val="window" lastClr="FFFFFF"/>
                        </a:solidFill>
                        <a:ln w="25400" cap="flat" cmpd="sng" algn="ctr">
                          <a:solidFill>
                            <a:sysClr val="windowText" lastClr="000000"/>
                          </a:solidFill>
                          <a:prstDash val="solid"/>
                        </a:ln>
                        <a:effectLst/>
                      </wps:spPr>
                      <wps:txbx>
                        <w:txbxContent>
                          <w:p>
                            <w:pPr>
                              <w:jc w:val="center"/>
                              <w:rPr>
                                <w:color w:val="000000"/>
                                <w:sz w:val="20"/>
                                <w:szCs w:val="20"/>
                              </w:rPr>
                            </w:pPr>
                            <w:r>
                              <w:rPr>
                                <w:color w:val="000000"/>
                                <w:sz w:val="20"/>
                                <w:szCs w:val="20"/>
                              </w:rPr>
                              <w:t>В электронной форме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37" o:spid="_x0000_s1026" o:spt="2" style="position:absolute;left:0pt;margin-left:146.5pt;margin-top:10.6pt;height:41.25pt;width:119.25pt;z-index:251662336;v-text-anchor:middle;mso-width-relative:page;mso-height-relative:page;" fillcolor="#FFFFFF" filled="t" stroked="t" coordsize="21600,21600" arcsize="0.166666666666667" o:gfxdata="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HzSsJzYAAAACgEAAA8AAAAAAAAAAQAgAAAAIgAA&#10;AGRycy9kb3ducmV2LnhtbFBLAQIUABQAAAAIAIdO4kDwFf/ZswIAAE0FAAAOAAAAAAAAAAEAIAAA&#10;ACcBAABkcnMvZTJvRG9jLnhtbFBLBQYAAAAABgAGAFkBAABMBgAAAAA=&#10;">
                <v:fill on="t" focussize="0,0"/>
                <v:stroke weight="2pt" color="#000000" joinstyle="round"/>
                <v:imagedata o:title=""/>
                <o:lock v:ext="edit" aspectratio="f"/>
                <v:textbox>
                  <w:txbxContent>
                    <w:p>
                      <w:pPr>
                        <w:jc w:val="center"/>
                        <w:rPr>
                          <w:color w:val="000000"/>
                          <w:sz w:val="20"/>
                          <w:szCs w:val="20"/>
                        </w:rPr>
                      </w:pPr>
                      <w:r>
                        <w:rPr>
                          <w:color w:val="000000"/>
                          <w:sz w:val="20"/>
                          <w:szCs w:val="20"/>
                        </w:rPr>
                        <w:t>В электронной форме</w:t>
                      </w:r>
                    </w:p>
                  </w:txbxContent>
                </v:textbox>
              </v:roundrect>
            </w:pict>
          </mc:Fallback>
        </mc:AlternateContent>
      </w:r>
      <w:r>
        <w:rPr>
          <w:lang w:eastAsia="ru-RU"/>
        </w:rPr>
        <mc:AlternateContent>
          <mc:Choice Requires="wps">
            <w:drawing>
              <wp:anchor distT="0" distB="0" distL="114300" distR="114300" simplePos="0" relativeHeight="251660288" behindDoc="0" locked="0" layoutInCell="1" allowOverlap="1">
                <wp:simplePos x="0" y="0"/>
                <wp:positionH relativeFrom="column">
                  <wp:posOffset>-97790</wp:posOffset>
                </wp:positionH>
                <wp:positionV relativeFrom="paragraph">
                  <wp:posOffset>153670</wp:posOffset>
                </wp:positionV>
                <wp:extent cx="1676400" cy="504825"/>
                <wp:effectExtent l="0" t="0" r="19050" b="28575"/>
                <wp:wrapNone/>
                <wp:docPr id="108" name="Скругленный прямоугольник 36"/>
                <wp:cNvGraphicFramePr/>
                <a:graphic xmlns:a="http://schemas.openxmlformats.org/drawingml/2006/main">
                  <a:graphicData uri="http://schemas.microsoft.com/office/word/2010/wordprocessingShape">
                    <wps:wsp>
                      <wps:cNvSpPr/>
                      <wps:spPr>
                        <a:xfrm>
                          <a:off x="0" y="0"/>
                          <a:ext cx="1676400" cy="504825"/>
                        </a:xfrm>
                        <a:prstGeom prst="roundRect">
                          <a:avLst/>
                        </a:prstGeom>
                        <a:solidFill>
                          <a:sysClr val="window" lastClr="FFFFFF"/>
                        </a:solidFill>
                        <a:ln w="25400" cap="flat" cmpd="sng" algn="ctr">
                          <a:solidFill>
                            <a:sysClr val="windowText" lastClr="000000"/>
                          </a:solidFill>
                          <a:prstDash val="solid"/>
                        </a:ln>
                        <a:effectLst/>
                      </wps:spPr>
                      <wps:txbx>
                        <w:txbxContent>
                          <w:p>
                            <w:pPr>
                              <w:jc w:val="center"/>
                              <w:rPr>
                                <w:color w:val="000000"/>
                                <w:sz w:val="20"/>
                                <w:szCs w:val="20"/>
                              </w:rPr>
                            </w:pPr>
                            <w:r>
                              <w:rPr>
                                <w:color w:val="000000"/>
                                <w:sz w:val="20"/>
                                <w:szCs w:val="20"/>
                              </w:rPr>
                              <w:t>При  личном обращении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36" o:spid="_x0000_s1026" o:spt="2" style="position:absolute;left:0pt;margin-left:-7.7pt;margin-top:12.1pt;height:39.75pt;width:132pt;z-index:251660288;v-text-anchor:middle;mso-width-relative:page;mso-height-relative:page;" fillcolor="#FFFFFF" filled="t" stroked="t" coordsize="21600,21600" arcsize="0.166666666666667" o:gfxdata="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P5+KjbZAAAACgEAAA8AAAAAAAAAAQAgAAAAIgAA&#10;AGRycy9kb3ducmV2LnhtbFBLAQIUABQAAAAIAIdO4kDLgtnDsgIAAE0FAAAOAAAAAAAAAAEAIAAA&#10;ACgBAABkcnMvZTJvRG9jLnhtbFBLBQYAAAAABgAGAFkBAABMBgAAAAA=&#10;">
                <v:fill on="t" focussize="0,0"/>
                <v:stroke weight="2pt" color="#000000" joinstyle="round"/>
                <v:imagedata o:title=""/>
                <o:lock v:ext="edit" aspectratio="f"/>
                <v:textbox>
                  <w:txbxContent>
                    <w:p>
                      <w:pPr>
                        <w:jc w:val="center"/>
                        <w:rPr>
                          <w:color w:val="000000"/>
                          <w:sz w:val="20"/>
                          <w:szCs w:val="20"/>
                        </w:rPr>
                      </w:pPr>
                      <w:r>
                        <w:rPr>
                          <w:color w:val="000000"/>
                          <w:sz w:val="20"/>
                          <w:szCs w:val="20"/>
                        </w:rPr>
                        <w:t>При  личном обращении</w:t>
                      </w:r>
                    </w:p>
                  </w:txbxContent>
                </v:textbox>
              </v:roundrect>
            </w:pict>
          </mc:Fallback>
        </mc:AlternateContent>
      </w:r>
    </w:p>
    <w:p>
      <w:pPr>
        <w:spacing w:after="0" w:line="240" w:lineRule="auto"/>
        <w:rPr>
          <w:rFonts w:ascii="Times New Roman" w:hAnsi="Times New Roman"/>
          <w:sz w:val="28"/>
          <w:szCs w:val="28"/>
        </w:rPr>
      </w:pPr>
      <w:r>
        <w:rPr>
          <w:lang w:eastAsia="ru-RU"/>
        </w:rPr>
        <mc:AlternateContent>
          <mc:Choice Requires="wps">
            <w:drawing>
              <wp:anchor distT="0" distB="0" distL="114300" distR="114300" simplePos="0" relativeHeight="251694080" behindDoc="0" locked="0" layoutInCell="1" allowOverlap="1">
                <wp:simplePos x="0" y="0"/>
                <wp:positionH relativeFrom="column">
                  <wp:posOffset>3375025</wp:posOffset>
                </wp:positionH>
                <wp:positionV relativeFrom="paragraph">
                  <wp:posOffset>167005</wp:posOffset>
                </wp:positionV>
                <wp:extent cx="1473835" cy="60960"/>
                <wp:effectExtent l="0" t="19050" r="88265" b="91440"/>
                <wp:wrapNone/>
                <wp:docPr id="107" name="Прямая со стрелкой 35"/>
                <wp:cNvGraphicFramePr/>
                <a:graphic xmlns:a="http://schemas.openxmlformats.org/drawingml/2006/main">
                  <a:graphicData uri="http://schemas.microsoft.com/office/word/2010/wordprocessingShape">
                    <wps:wsp>
                      <wps:cNvCnPr>
                        <a:cxnSpLocks noChangeShapeType="1"/>
                      </wps:cNvCnPr>
                      <wps:spPr bwMode="auto">
                        <a:xfrm>
                          <a:off x="0" y="0"/>
                          <a:ext cx="1473835" cy="60960"/>
                        </a:xfrm>
                        <a:prstGeom prst="straightConnector1">
                          <a:avLst/>
                        </a:prstGeom>
                        <a:noFill/>
                        <a:ln w="9525">
                          <a:solidFill>
                            <a:srgbClr val="000000"/>
                          </a:solidFill>
                          <a:round/>
                          <a:tailEnd type="triangle" w="med" len="med"/>
                        </a:ln>
                      </wps:spPr>
                      <wps:bodyPr/>
                    </wps:wsp>
                  </a:graphicData>
                </a:graphic>
              </wp:anchor>
            </w:drawing>
          </mc:Choice>
          <mc:Fallback>
            <w:pict>
              <v:shape id="Прямая со стрелкой 35" o:spid="_x0000_s1026" o:spt="32" type="#_x0000_t32" style="position:absolute;left:0pt;margin-left:265.75pt;margin-top:13.15pt;height:4.8pt;width:116.05pt;z-index:251694080;mso-width-relative:page;mso-height-relative:page;" filled="f" stroked="t" coordsize="21600,21600" o:gfxdata="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MrPkzaAAAACQEAAA8AAAAAAAAAAQAgAAAAIgAAAGRycy9kb3ducmV2LnhtbFBLAQIUABQAAAAI&#10;AIdO4kDeBfGLJAIAAAAEAAAOAAAAAAAAAAEAIAAAACkBAABkcnMvZTJvRG9jLnhtbFBLBQYAAAAA&#10;BgAGAFkBAAC/BQAAAAA=&#10;">
                <v:fill on="f" focussize="0,0"/>
                <v:stroke color="#000000" joinstyle="round" endarrow="block"/>
                <v:imagedata o:title=""/>
                <o:lock v:ext="edit" aspectratio="f"/>
              </v:shape>
            </w:pict>
          </mc:Fallback>
        </mc:AlternateContent>
      </w:r>
    </w:p>
    <w:p>
      <w:pPr>
        <w:spacing w:after="0" w:line="240" w:lineRule="auto"/>
        <w:rPr>
          <w:rFonts w:ascii="Times New Roman" w:hAnsi="Times New Roman"/>
          <w:sz w:val="28"/>
          <w:szCs w:val="28"/>
        </w:rPr>
      </w:pPr>
    </w:p>
    <w:p>
      <w:pPr>
        <w:spacing w:after="0" w:line="240" w:lineRule="auto"/>
        <w:rPr>
          <w:rFonts w:ascii="Times New Roman" w:hAnsi="Times New Roman"/>
          <w:sz w:val="28"/>
          <w:szCs w:val="28"/>
        </w:rPr>
      </w:pPr>
      <w:r>
        <w:rPr>
          <w:lang w:eastAsia="ru-RU"/>
        </w:rPr>
        <mc:AlternateContent>
          <mc:Choice Requires="wps">
            <w:drawing>
              <wp:anchor distT="0" distB="0" distL="113665" distR="113665" simplePos="0" relativeHeight="251682816" behindDoc="0" locked="0" layoutInCell="1" allowOverlap="1">
                <wp:simplePos x="0" y="0"/>
                <wp:positionH relativeFrom="column">
                  <wp:posOffset>2536190</wp:posOffset>
                </wp:positionH>
                <wp:positionV relativeFrom="paragraph">
                  <wp:posOffset>45085</wp:posOffset>
                </wp:positionV>
                <wp:extent cx="0" cy="206375"/>
                <wp:effectExtent l="76200" t="0" r="57150" b="60325"/>
                <wp:wrapNone/>
                <wp:docPr id="106" name="Прямая со стрелкой 34"/>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straightConnector1">
                          <a:avLst/>
                        </a:prstGeom>
                        <a:noFill/>
                        <a:ln w="9525">
                          <a:solidFill>
                            <a:srgbClr val="000000"/>
                          </a:solidFill>
                          <a:round/>
                          <a:tailEnd type="triangle" w="med" len="med"/>
                        </a:ln>
                      </wps:spPr>
                      <wps:bodyPr/>
                    </wps:wsp>
                  </a:graphicData>
                </a:graphic>
              </wp:anchor>
            </w:drawing>
          </mc:Choice>
          <mc:Fallback>
            <w:pict>
              <v:shape id="Прямая со стрелкой 34" o:spid="_x0000_s1026" o:spt="32" type="#_x0000_t32" style="position:absolute;left:0pt;margin-left:199.7pt;margin-top:3.55pt;height:16.25pt;width:0pt;z-index:251682816;mso-width-relative:page;mso-height-relative:page;" filled="f" stroked="t" coordsize="21600,21600" o:gfxdata="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sv/TDWAAAACAEA&#10;AA8AAAAAAAAAAQAgAAAAIgAAAGRycy9kb3ducmV2LnhtbFBLAQIUABQAAAAIAIdO4kAjLxWEHAIA&#10;APsDAAAOAAAAAAAAAAEAIAAAACUBAABkcnMvZTJvRG9jLnhtbFBLBQYAAAAABgAGAFkBAACzBQAA&#10;AAA=&#10;">
                <v:fill on="f" focussize="0,0"/>
                <v:stroke color="#000000" joinstyle="round" endarrow="block"/>
                <v:imagedata o:title=""/>
                <o:lock v:ext="edit" aspectratio="f"/>
              </v:shape>
            </w:pict>
          </mc:Fallback>
        </mc:AlternateContent>
      </w:r>
      <w:r>
        <w:rPr>
          <w:lang w:eastAsia="ru-RU"/>
        </w:rPr>
        <mc:AlternateContent>
          <mc:Choice Requires="wps">
            <w:drawing>
              <wp:anchor distT="0" distB="0" distL="113665" distR="113665" simplePos="0" relativeHeight="251679744" behindDoc="0" locked="0" layoutInCell="1" allowOverlap="1">
                <wp:simplePos x="0" y="0"/>
                <wp:positionH relativeFrom="column">
                  <wp:posOffset>700405</wp:posOffset>
                </wp:positionH>
                <wp:positionV relativeFrom="paragraph">
                  <wp:posOffset>45085</wp:posOffset>
                </wp:positionV>
                <wp:extent cx="0" cy="206375"/>
                <wp:effectExtent l="76200" t="0" r="57150" b="60325"/>
                <wp:wrapNone/>
                <wp:docPr id="105" name="Прямая со стрелкой 33"/>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straightConnector1">
                          <a:avLst/>
                        </a:prstGeom>
                        <a:noFill/>
                        <a:ln w="9525">
                          <a:solidFill>
                            <a:srgbClr val="000000"/>
                          </a:solidFill>
                          <a:round/>
                          <a:tailEnd type="triangle" w="med" len="med"/>
                        </a:ln>
                      </wps:spPr>
                      <wps:bodyPr/>
                    </wps:wsp>
                  </a:graphicData>
                </a:graphic>
              </wp:anchor>
            </w:drawing>
          </mc:Choice>
          <mc:Fallback>
            <w:pict>
              <v:shape id="Прямая со стрелкой 33" o:spid="_x0000_s1026" o:spt="32" type="#_x0000_t32" style="position:absolute;left:0pt;margin-left:55.15pt;margin-top:3.55pt;height:16.25pt;width:0pt;z-index:251679744;mso-width-relative:page;mso-height-relative:page;" filled="f" stroked="t" coordsize="21600,21600" o:gfxdata="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YIkh11wAAAAgB&#10;AAAPAAAAAAAAAAEAIAAAACIAAABkcnMvZG93bnJldi54bWxQSwECFAAUAAAACACHTuJAL1OCqBwC&#10;AAD7AwAADgAAAAAAAAABACAAAAAmAQAAZHJzL2Uyb0RvYy54bWxQSwUGAAAAAAYABgBZAQAAtAUA&#10;AAAA&#10;">
                <v:fill on="f" focussize="0,0"/>
                <v:stroke color="#000000" joinstyle="round" endarrow="block"/>
                <v:imagedata o:title=""/>
                <o:lock v:ext="edit" aspectratio="f"/>
              </v:shape>
            </w:pict>
          </mc:Fallback>
        </mc:AlternateContent>
      </w:r>
    </w:p>
    <w:p>
      <w:pPr>
        <w:tabs>
          <w:tab w:val="left" w:pos="3780"/>
        </w:tabs>
        <w:rPr>
          <w:sz w:val="20"/>
          <w:szCs w:val="20"/>
        </w:rPr>
      </w:pPr>
      <w:r>
        <w:rPr>
          <w:lang w:eastAsia="ru-RU"/>
        </w:rPr>
        <mc:AlternateContent>
          <mc:Choice Requires="wps">
            <w:drawing>
              <wp:anchor distT="0" distB="0" distL="114300" distR="114300" simplePos="0" relativeHeight="251663360" behindDoc="0" locked="0" layoutInCell="1" allowOverlap="1">
                <wp:simplePos x="0" y="0"/>
                <wp:positionH relativeFrom="column">
                  <wp:posOffset>1939925</wp:posOffset>
                </wp:positionH>
                <wp:positionV relativeFrom="paragraph">
                  <wp:posOffset>46990</wp:posOffset>
                </wp:positionV>
                <wp:extent cx="1285240" cy="1647190"/>
                <wp:effectExtent l="0" t="0" r="10160" b="10160"/>
                <wp:wrapNone/>
                <wp:docPr id="104" name="Скругленный прямоугольник 32"/>
                <wp:cNvGraphicFramePr/>
                <a:graphic xmlns:a="http://schemas.openxmlformats.org/drawingml/2006/main">
                  <a:graphicData uri="http://schemas.microsoft.com/office/word/2010/wordprocessingShape">
                    <wps:wsp>
                      <wps:cNvSpPr/>
                      <wps:spPr>
                        <a:xfrm>
                          <a:off x="0" y="0"/>
                          <a:ext cx="1285240" cy="1647190"/>
                        </a:xfrm>
                        <a:prstGeom prst="roundRect">
                          <a:avLst>
                            <a:gd name="adj" fmla="val 21903"/>
                          </a:avLst>
                        </a:prstGeom>
                        <a:solidFill>
                          <a:sysClr val="window" lastClr="FFFFFF"/>
                        </a:solidFill>
                        <a:ln w="25400" cap="flat" cmpd="sng" algn="ctr">
                          <a:solidFill>
                            <a:sysClr val="windowText" lastClr="000000"/>
                          </a:solidFill>
                          <a:prstDash val="solid"/>
                        </a:ln>
                        <a:effectLst/>
                      </wps:spPr>
                      <wps:txbx>
                        <w:txbxContent>
                          <w:p>
                            <w:pPr>
                              <w:jc w:val="center"/>
                              <w:rPr>
                                <w:color w:val="000000"/>
                                <w:sz w:val="20"/>
                                <w:szCs w:val="20"/>
                              </w:rPr>
                            </w:pPr>
                            <w:r>
                              <w:rPr>
                                <w:color w:val="000000"/>
                                <w:sz w:val="20"/>
                                <w:szCs w:val="20"/>
                              </w:rPr>
                              <w:t>Вход на региональный интернет - портал Департамента образования Ивановской области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32" o:spid="_x0000_s1026" o:spt="2" style="position:absolute;left:0pt;margin-left:152.75pt;margin-top:3.7pt;height:129.7pt;width:101.2pt;z-index:251663360;v-text-anchor:middle;mso-width-relative:page;mso-height-relative:page;" fillcolor="#FFFFFF" filled="t" stroked="t" coordsize="21600,21600" arcsize="0.219027777777778" o:gfxdata="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I4EzGdgAAAAJ&#10;AQAADwAAAAAAAAABACAAAAAiAAAAZHJzL2Rvd25yZXYueG1sUEsBAhQAFAAAAAgAh07iQOnGgtnH&#10;AgAAegUAAA4AAAAAAAAAAQAgAAAAJwEAAGRycy9lMm9Eb2MueG1sUEsFBgAAAAAGAAYAWQEAAGAG&#10;AAAAAA==&#10;">
                <v:fill on="t" focussize="0,0"/>
                <v:stroke weight="2pt" color="#000000" joinstyle="round"/>
                <v:imagedata o:title=""/>
                <o:lock v:ext="edit" aspectratio="f"/>
                <v:textbox>
                  <w:txbxContent>
                    <w:p>
                      <w:pPr>
                        <w:jc w:val="center"/>
                        <w:rPr>
                          <w:color w:val="000000"/>
                          <w:sz w:val="20"/>
                          <w:szCs w:val="20"/>
                        </w:rPr>
                      </w:pPr>
                      <w:r>
                        <w:rPr>
                          <w:color w:val="000000"/>
                          <w:sz w:val="20"/>
                          <w:szCs w:val="20"/>
                        </w:rPr>
                        <w:t>Вход на региональный интернет - портал Департамента образования Ивановской области</w:t>
                      </w:r>
                    </w:p>
                  </w:txbxContent>
                </v:textbox>
              </v:roundrect>
            </w:pict>
          </mc:Fallback>
        </mc:AlternateContent>
      </w:r>
      <w:r>
        <w:rPr>
          <w:lang w:eastAsia="ru-RU"/>
        </w:rPr>
        <mc:AlternateContent>
          <mc:Choice Requires="wps">
            <w:drawing>
              <wp:anchor distT="0" distB="0" distL="114300" distR="114300" simplePos="0" relativeHeight="251661312" behindDoc="0" locked="0" layoutInCell="1" allowOverlap="1">
                <wp:simplePos x="0" y="0"/>
                <wp:positionH relativeFrom="column">
                  <wp:posOffset>-259715</wp:posOffset>
                </wp:positionH>
                <wp:positionV relativeFrom="paragraph">
                  <wp:posOffset>46990</wp:posOffset>
                </wp:positionV>
                <wp:extent cx="1838325" cy="990600"/>
                <wp:effectExtent l="0" t="0" r="28575" b="19050"/>
                <wp:wrapNone/>
                <wp:docPr id="103" name="Скругленный прямоугольник 31"/>
                <wp:cNvGraphicFramePr/>
                <a:graphic xmlns:a="http://schemas.openxmlformats.org/drawingml/2006/main">
                  <a:graphicData uri="http://schemas.microsoft.com/office/word/2010/wordprocessingShape">
                    <wps:wsp>
                      <wps:cNvSpPr/>
                      <wps:spPr>
                        <a:xfrm>
                          <a:off x="0" y="0"/>
                          <a:ext cx="1838325" cy="990600"/>
                        </a:xfrm>
                        <a:prstGeom prst="roundRect">
                          <a:avLst/>
                        </a:prstGeom>
                        <a:solidFill>
                          <a:sysClr val="window" lastClr="FFFFFF"/>
                        </a:solidFill>
                        <a:ln w="25400" cap="flat" cmpd="sng" algn="ctr">
                          <a:solidFill>
                            <a:sysClr val="windowText" lastClr="000000"/>
                          </a:solidFill>
                          <a:prstDash val="solid"/>
                        </a:ln>
                        <a:effectLst/>
                      </wps:spPr>
                      <wps:txbx>
                        <w:txbxContent>
                          <w:p>
                            <w:pPr>
                              <w:jc w:val="center"/>
                              <w:rPr>
                                <w:color w:val="000000"/>
                                <w:sz w:val="20"/>
                                <w:szCs w:val="20"/>
                              </w:rPr>
                            </w:pPr>
                            <w:r>
                              <w:rPr>
                                <w:rFonts w:ascii="Times New Roman" w:hAnsi="Times New Roman" w:eastAsia="Calibri"/>
                                <w:color w:val="000000"/>
                                <w:sz w:val="20"/>
                                <w:szCs w:val="20"/>
                              </w:rPr>
                              <w:t>Прием  заявления. Регистрация заявления уполномоченным сотрудником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31" o:spid="_x0000_s1026" o:spt="2" style="position:absolute;left:0pt;margin-left:-20.45pt;margin-top:3.7pt;height:78pt;width:144.75pt;z-index:251661312;v-text-anchor:middle;mso-width-relative:page;mso-height-relative:page;" fillcolor="#FFFFFF" filled="t" stroked="t" coordsize="21600,21600" arcsize="0.166666666666667" o:gfxdata="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9fAih9gAAAAJAQAADwAAAAAAAAABACAAAAAi&#10;AAAAZHJzL2Rvd25yZXYueG1sUEsBAhQAFAAAAAgAh07iQCXaGpW1AgAATQUAAA4AAAAAAAAAAQAg&#10;AAAAJwEAAGRycy9lMm9Eb2MueG1sUEsFBgAAAAAGAAYAWQEAAE4GAAAAAA==&#10;">
                <v:fill on="t" focussize="0,0"/>
                <v:stroke weight="2pt" color="#000000" joinstyle="round"/>
                <v:imagedata o:title=""/>
                <o:lock v:ext="edit" aspectratio="f"/>
                <v:textbox>
                  <w:txbxContent>
                    <w:p>
                      <w:pPr>
                        <w:jc w:val="center"/>
                        <w:rPr>
                          <w:color w:val="000000"/>
                          <w:sz w:val="20"/>
                          <w:szCs w:val="20"/>
                        </w:rPr>
                      </w:pPr>
                      <w:r>
                        <w:rPr>
                          <w:rFonts w:ascii="Times New Roman" w:hAnsi="Times New Roman" w:eastAsia="Calibri"/>
                          <w:color w:val="000000"/>
                          <w:sz w:val="20"/>
                          <w:szCs w:val="20"/>
                        </w:rPr>
                        <w:t>Прием  заявления. Регистрация заявления уполномоченным сотрудником</w:t>
                      </w:r>
                    </w:p>
                  </w:txbxContent>
                </v:textbox>
              </v:roundrect>
            </w:pict>
          </mc:Fallback>
        </mc:AlternateContent>
      </w:r>
      <w:r>
        <w:rPr>
          <w:lang w:eastAsia="ru-RU"/>
        </w:rPr>
        <mc:AlternateContent>
          <mc:Choice Requires="wps">
            <w:drawing>
              <wp:anchor distT="0" distB="0" distL="114300" distR="114300" simplePos="0" relativeHeight="251686912" behindDoc="0" locked="0" layoutInCell="1" allowOverlap="1">
                <wp:simplePos x="0" y="0"/>
                <wp:positionH relativeFrom="column">
                  <wp:posOffset>819785</wp:posOffset>
                </wp:positionH>
                <wp:positionV relativeFrom="paragraph">
                  <wp:posOffset>3928110</wp:posOffset>
                </wp:positionV>
                <wp:extent cx="1276350" cy="635"/>
                <wp:effectExtent l="0" t="76200" r="19050" b="94615"/>
                <wp:wrapNone/>
                <wp:docPr id="102" name="Прямая со стрелкой 29"/>
                <wp:cNvGraphicFramePr/>
                <a:graphic xmlns:a="http://schemas.openxmlformats.org/drawingml/2006/main">
                  <a:graphicData uri="http://schemas.microsoft.com/office/word/2010/wordprocessingShape">
                    <wps:wsp>
                      <wps:cNvCnPr>
                        <a:cxnSpLocks noChangeShapeType="1"/>
                      </wps:cNvCnPr>
                      <wps:spPr bwMode="auto">
                        <a:xfrm>
                          <a:off x="0" y="0"/>
                          <a:ext cx="1276350" cy="635"/>
                        </a:xfrm>
                        <a:prstGeom prst="straightConnector1">
                          <a:avLst/>
                        </a:prstGeom>
                        <a:noFill/>
                        <a:ln w="9525">
                          <a:solidFill>
                            <a:srgbClr val="000000"/>
                          </a:solidFill>
                          <a:round/>
                          <a:tailEnd type="triangle" w="med" len="med"/>
                        </a:ln>
                      </wps:spPr>
                      <wps:bodyPr/>
                    </wps:wsp>
                  </a:graphicData>
                </a:graphic>
              </wp:anchor>
            </w:drawing>
          </mc:Choice>
          <mc:Fallback>
            <w:pict>
              <v:shape id="Прямая со стрелкой 29" o:spid="_x0000_s1026" o:spt="32" type="#_x0000_t32" style="position:absolute;left:0pt;margin-left:64.55pt;margin-top:309.3pt;height:0.05pt;width:100.5pt;z-index:251686912;mso-width-relative:page;mso-height-relative:page;" filled="f" stroked="t" coordsize="21600,21600" o:gfxdata="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bPGwTZ&#10;AAAACwEAAA8AAAAAAAAAAQAgAAAAIgAAAGRycy9kb3ducmV2LnhtbFBLAQIUABQAAAAIAIdO4kCY&#10;opSyHwIAAP4DAAAOAAAAAAAAAAEAIAAAACgBAABkcnMvZTJvRG9jLnhtbFBLBQYAAAAABgAGAFkB&#10;AAC5BQAAAAA=&#10;">
                <v:fill on="f" focussize="0,0"/>
                <v:stroke color="#000000" joinstyle="round" endarrow="block"/>
                <v:imagedata o:title=""/>
                <o:lock v:ext="edit" aspectratio="f"/>
              </v:shape>
            </w:pict>
          </mc:Fallback>
        </mc:AlternateContent>
      </w:r>
      <w:r>
        <w:rPr>
          <w:lang w:eastAsia="ru-RU"/>
        </w:rPr>
        <mc:AlternateContent>
          <mc:Choice Requires="wps">
            <w:drawing>
              <wp:anchor distT="0" distB="0" distL="114300" distR="114300" simplePos="0" relativeHeight="251685888" behindDoc="0" locked="0" layoutInCell="1" allowOverlap="1">
                <wp:simplePos x="0" y="0"/>
                <wp:positionH relativeFrom="column">
                  <wp:posOffset>201930</wp:posOffset>
                </wp:positionH>
                <wp:positionV relativeFrom="paragraph">
                  <wp:posOffset>3150235</wp:posOffset>
                </wp:positionV>
                <wp:extent cx="635" cy="419100"/>
                <wp:effectExtent l="76200" t="0" r="75565" b="57150"/>
                <wp:wrapNone/>
                <wp:docPr id="101" name="Прямая со стрелкой 28"/>
                <wp:cNvGraphicFramePr/>
                <a:graphic xmlns:a="http://schemas.openxmlformats.org/drawingml/2006/main">
                  <a:graphicData uri="http://schemas.microsoft.com/office/word/2010/wordprocessingShape">
                    <wps:wsp>
                      <wps:cNvCnPr>
                        <a:cxnSpLocks noChangeShapeType="1"/>
                      </wps:cNvCnPr>
                      <wps:spPr bwMode="auto">
                        <a:xfrm>
                          <a:off x="0" y="0"/>
                          <a:ext cx="635" cy="419100"/>
                        </a:xfrm>
                        <a:prstGeom prst="straightConnector1">
                          <a:avLst/>
                        </a:prstGeom>
                        <a:noFill/>
                        <a:ln w="9525">
                          <a:solidFill>
                            <a:srgbClr val="000000"/>
                          </a:solidFill>
                          <a:round/>
                          <a:tailEnd type="triangle" w="med" len="med"/>
                        </a:ln>
                      </wps:spPr>
                      <wps:bodyPr/>
                    </wps:wsp>
                  </a:graphicData>
                </a:graphic>
              </wp:anchor>
            </w:drawing>
          </mc:Choice>
          <mc:Fallback>
            <w:pict>
              <v:shape id="Прямая со стрелкой 28" o:spid="_x0000_s1026" o:spt="32" type="#_x0000_t32" style="position:absolute;left:0pt;margin-left:15.9pt;margin-top:248.05pt;height:33pt;width:0.05pt;z-index:251685888;mso-width-relative:page;mso-height-relative:page;" filled="f" stroked="t" coordsize="21600,21600" o:gfxdata="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5SF5&#10;rNkAAAAJAQAADwAAAAAAAAABACAAAAAiAAAAZHJzL2Rvd25yZXYueG1sUEsBAhQAFAAAAAgAh07i&#10;QIYVz0shAgAA/QMAAA4AAAAAAAAAAQAgAAAAKAEAAGRycy9lMm9Eb2MueG1sUEsFBgAAAAAGAAYA&#10;WQEAALsFAAAAAA==&#10;">
                <v:fill on="f" focussize="0,0"/>
                <v:stroke color="#000000" joinstyle="round" endarrow="block"/>
                <v:imagedata o:title=""/>
                <o:lock v:ext="edit" aspectratio="f"/>
              </v:shape>
            </w:pict>
          </mc:Fallback>
        </mc:AlternateContent>
      </w:r>
      <w:r>
        <w:rPr>
          <w:lang w:eastAsia="ru-RU"/>
        </w:rPr>
        <mc:AlternateContent>
          <mc:Choice Requires="wps">
            <w:drawing>
              <wp:anchor distT="0" distB="0" distL="114300" distR="114300" simplePos="0" relativeHeight="251666432" behindDoc="0" locked="0" layoutInCell="1" allowOverlap="1">
                <wp:simplePos x="0" y="0"/>
                <wp:positionH relativeFrom="column">
                  <wp:posOffset>-373380</wp:posOffset>
                </wp:positionH>
                <wp:positionV relativeFrom="paragraph">
                  <wp:posOffset>3569335</wp:posOffset>
                </wp:positionV>
                <wp:extent cx="1193165" cy="752475"/>
                <wp:effectExtent l="0" t="0" r="26035" b="28575"/>
                <wp:wrapNone/>
                <wp:docPr id="100" name="Скругленный прямоугольник 27"/>
                <wp:cNvGraphicFramePr/>
                <a:graphic xmlns:a="http://schemas.openxmlformats.org/drawingml/2006/main">
                  <a:graphicData uri="http://schemas.microsoft.com/office/word/2010/wordprocessingShape">
                    <wps:wsp>
                      <wps:cNvSpPr/>
                      <wps:spPr>
                        <a:xfrm>
                          <a:off x="0" y="0"/>
                          <a:ext cx="1193165" cy="752475"/>
                        </a:xfrm>
                        <a:prstGeom prst="roundRect">
                          <a:avLst>
                            <a:gd name="adj" fmla="val 21903"/>
                          </a:avLst>
                        </a:prstGeom>
                        <a:solidFill>
                          <a:sysClr val="window" lastClr="FFFFFF"/>
                        </a:solidFill>
                        <a:ln w="25400" cap="flat" cmpd="sng" algn="ctr">
                          <a:solidFill>
                            <a:sysClr val="windowText" lastClr="000000"/>
                          </a:solidFill>
                          <a:prstDash val="solid"/>
                        </a:ln>
                        <a:effectLst/>
                      </wps:spPr>
                      <wps:txbx>
                        <w:txbxContent>
                          <w:p>
                            <w:pPr>
                              <w:jc w:val="center"/>
                              <w:rPr>
                                <w:color w:val="000000"/>
                                <w:sz w:val="20"/>
                                <w:szCs w:val="20"/>
                              </w:rPr>
                            </w:pPr>
                            <w:r>
                              <w:rPr>
                                <w:color w:val="000000"/>
                                <w:sz w:val="20"/>
                                <w:szCs w:val="20"/>
                              </w:rPr>
                              <w:t>Заполнить форму заявления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27" o:spid="_x0000_s1026" o:spt="2" style="position:absolute;left:0pt;margin-left:-29.4pt;margin-top:281.05pt;height:59.25pt;width:93.95pt;z-index:251666432;v-text-anchor:middle;mso-width-relative:page;mso-height-relative:page;" fillcolor="#FFFFFF" filled="t" stroked="t" coordsize="21600,21600" arcsize="0.219027777777778" o:gfxdata="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G6HeZ3ZAAAA&#10;CwEAAA8AAAAAAAAAAQAgAAAAIgAAAGRycy9kb3ducmV2LnhtbFBLAQIUABQAAAAIAIdO4kCm2p1e&#10;xwIAAHkFAAAOAAAAAAAAAAEAIAAAACgBAABkcnMvZTJvRG9jLnhtbFBLBQYAAAAABgAGAFkBAABh&#10;BgAAAAA=&#10;">
                <v:fill on="t" focussize="0,0"/>
                <v:stroke weight="2pt" color="#000000" joinstyle="round"/>
                <v:imagedata o:title=""/>
                <o:lock v:ext="edit" aspectratio="f"/>
                <v:textbox>
                  <w:txbxContent>
                    <w:p>
                      <w:pPr>
                        <w:jc w:val="center"/>
                        <w:rPr>
                          <w:color w:val="000000"/>
                          <w:sz w:val="20"/>
                          <w:szCs w:val="20"/>
                        </w:rPr>
                      </w:pPr>
                      <w:r>
                        <w:rPr>
                          <w:color w:val="000000"/>
                          <w:sz w:val="20"/>
                          <w:szCs w:val="20"/>
                        </w:rPr>
                        <w:t>Заполнить форму заявления</w:t>
                      </w:r>
                    </w:p>
                  </w:txbxContent>
                </v:textbox>
              </v:roundrect>
            </w:pict>
          </mc:Fallback>
        </mc:AlternateContent>
      </w:r>
      <w:r>
        <w:rPr>
          <w:lang w:eastAsia="ru-RU"/>
        </w:rPr>
        <mc:AlternateContent>
          <mc:Choice Requires="wps">
            <w:drawing>
              <wp:anchor distT="0" distB="0" distL="114300" distR="114300" simplePos="0" relativeHeight="251684864" behindDoc="0" locked="0" layoutInCell="1" allowOverlap="1">
                <wp:simplePos x="0" y="0"/>
                <wp:positionH relativeFrom="column">
                  <wp:posOffset>570865</wp:posOffset>
                </wp:positionH>
                <wp:positionV relativeFrom="paragraph">
                  <wp:posOffset>2142490</wp:posOffset>
                </wp:positionV>
                <wp:extent cx="1289685" cy="255270"/>
                <wp:effectExtent l="38100" t="0" r="24765" b="87630"/>
                <wp:wrapNone/>
                <wp:docPr id="99" name="Прямая со стрелкой 26"/>
                <wp:cNvGraphicFramePr/>
                <a:graphic xmlns:a="http://schemas.openxmlformats.org/drawingml/2006/main">
                  <a:graphicData uri="http://schemas.microsoft.com/office/word/2010/wordprocessingShape">
                    <wps:wsp>
                      <wps:cNvCnPr>
                        <a:cxnSpLocks noChangeShapeType="1"/>
                      </wps:cNvCnPr>
                      <wps:spPr bwMode="auto">
                        <a:xfrm flipH="1">
                          <a:off x="0" y="0"/>
                          <a:ext cx="1289685" cy="255270"/>
                        </a:xfrm>
                        <a:prstGeom prst="straightConnector1">
                          <a:avLst/>
                        </a:prstGeom>
                        <a:noFill/>
                        <a:ln w="9525">
                          <a:solidFill>
                            <a:srgbClr val="000000"/>
                          </a:solidFill>
                          <a:round/>
                          <a:tailEnd type="triangle" w="med" len="med"/>
                        </a:ln>
                      </wps:spPr>
                      <wps:bodyPr/>
                    </wps:wsp>
                  </a:graphicData>
                </a:graphic>
              </wp:anchor>
            </w:drawing>
          </mc:Choice>
          <mc:Fallback>
            <w:pict>
              <v:shape id="Прямая со стрелкой 26" o:spid="_x0000_s1026" o:spt="32" type="#_x0000_t32" style="position:absolute;left:0pt;flip:x;margin-left:44.95pt;margin-top:168.7pt;height:20.1pt;width:101.55pt;z-index:251684864;mso-width-relative:page;mso-height-relative:page;" filled="f" stroked="t" coordsize="21600,21600" o:gfxdata="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UGpidoAAAAKAQAADwAAAAAAAAABACAAAAAiAAAAZHJzL2Rvd25yZXYueG1sUEsBAhQA&#10;FAAAAAgAh07iQJzGlXopAgAACgQAAA4AAAAAAAAAAQAgAAAAKQEAAGRycy9lMm9Eb2MueG1sUEsF&#10;BgAAAAAGAAYAWQEAAMQFAAAAAA==&#10;">
                <v:fill on="f" focussize="0,0"/>
                <v:stroke color="#000000" joinstyle="round" endarrow="block"/>
                <v:imagedata o:title=""/>
                <o:lock v:ext="edit" aspectratio="f"/>
              </v:shape>
            </w:pict>
          </mc:Fallback>
        </mc:AlternateContent>
      </w:r>
      <w:r>
        <w:rPr>
          <w:lang w:eastAsia="ru-RU"/>
        </w:rPr>
        <mc:AlternateContent>
          <mc:Choice Requires="wps">
            <w:drawing>
              <wp:anchor distT="0" distB="0" distL="114300" distR="114300" simplePos="0" relativeHeight="251665408" behindDoc="0" locked="0" layoutInCell="1" allowOverlap="1">
                <wp:simplePos x="0" y="0"/>
                <wp:positionH relativeFrom="column">
                  <wp:posOffset>-373380</wp:posOffset>
                </wp:positionH>
                <wp:positionV relativeFrom="paragraph">
                  <wp:posOffset>2397760</wp:posOffset>
                </wp:positionV>
                <wp:extent cx="1193165" cy="752475"/>
                <wp:effectExtent l="0" t="0" r="26035" b="28575"/>
                <wp:wrapNone/>
                <wp:docPr id="98" name="Скругленный прямоугольник 25"/>
                <wp:cNvGraphicFramePr/>
                <a:graphic xmlns:a="http://schemas.openxmlformats.org/drawingml/2006/main">
                  <a:graphicData uri="http://schemas.microsoft.com/office/word/2010/wordprocessingShape">
                    <wps:wsp>
                      <wps:cNvSpPr/>
                      <wps:spPr>
                        <a:xfrm>
                          <a:off x="0" y="0"/>
                          <a:ext cx="1193165" cy="752475"/>
                        </a:xfrm>
                        <a:prstGeom prst="roundRect">
                          <a:avLst>
                            <a:gd name="adj" fmla="val 21903"/>
                          </a:avLst>
                        </a:prstGeom>
                        <a:solidFill>
                          <a:sysClr val="window" lastClr="FFFFFF"/>
                        </a:solidFill>
                        <a:ln w="25400" cap="flat" cmpd="sng" algn="ctr">
                          <a:solidFill>
                            <a:sysClr val="windowText" lastClr="000000"/>
                          </a:solidFill>
                          <a:prstDash val="solid"/>
                        </a:ln>
                        <a:effectLst/>
                      </wps:spPr>
                      <wps:txbx>
                        <w:txbxContent>
                          <w:p>
                            <w:pPr>
                              <w:jc w:val="center"/>
                              <w:rPr>
                                <w:color w:val="000000"/>
                                <w:sz w:val="20"/>
                                <w:szCs w:val="20"/>
                              </w:rPr>
                            </w:pPr>
                            <w:r>
                              <w:rPr>
                                <w:color w:val="000000"/>
                                <w:sz w:val="20"/>
                                <w:szCs w:val="20"/>
                              </w:rPr>
                              <w:t>Выбрать муниципальную услугу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25" o:spid="_x0000_s1026" o:spt="2" style="position:absolute;left:0pt;margin-left:-29.4pt;margin-top:188.8pt;height:59.25pt;width:93.95pt;z-index:251665408;v-text-anchor:middle;mso-width-relative:page;mso-height-relative:page;" fillcolor="#FFFFFF" filled="t" stroked="t" coordsize="21600,21600" arcsize="0.219027777777778" o:gfxdata="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IdgUG9oA&#10;AAALAQAADwAAAAAAAAABACAAAAAiAAAAZHJzL2Rvd25yZXYueG1sUEsBAhQAFAAAAAgAh07iQDmU&#10;WwnIAgAAeAUAAA4AAAAAAAAAAQAgAAAAKQEAAGRycy9lMm9Eb2MueG1sUEsFBgAAAAAGAAYAWQEA&#10;AGMGAAAAAA==&#10;">
                <v:fill on="t" focussize="0,0"/>
                <v:stroke weight="2pt" color="#000000" joinstyle="round"/>
                <v:imagedata o:title=""/>
                <o:lock v:ext="edit" aspectratio="f"/>
                <v:textbox>
                  <w:txbxContent>
                    <w:p>
                      <w:pPr>
                        <w:jc w:val="center"/>
                        <w:rPr>
                          <w:color w:val="000000"/>
                          <w:sz w:val="20"/>
                          <w:szCs w:val="20"/>
                        </w:rPr>
                      </w:pPr>
                      <w:r>
                        <w:rPr>
                          <w:color w:val="000000"/>
                          <w:sz w:val="20"/>
                          <w:szCs w:val="20"/>
                        </w:rPr>
                        <w:t>Выбрать муниципальную услугу</w:t>
                      </w:r>
                    </w:p>
                  </w:txbxContent>
                </v:textbox>
              </v:roundrect>
            </w:pict>
          </mc:Fallback>
        </mc:AlternateContent>
      </w:r>
      <w:r>
        <w:rPr>
          <w:lang w:eastAsia="ru-RU"/>
        </w:rPr>
        <mc:AlternateContent>
          <mc:Choice Requires="wps">
            <w:drawing>
              <wp:anchor distT="0" distB="0" distL="114300" distR="114300" simplePos="0" relativeHeight="251680768" behindDoc="0" locked="0" layoutInCell="1" allowOverlap="1">
                <wp:simplePos x="0" y="0"/>
                <wp:positionH relativeFrom="column">
                  <wp:posOffset>570865</wp:posOffset>
                </wp:positionH>
                <wp:positionV relativeFrom="paragraph">
                  <wp:posOffset>1037590</wp:posOffset>
                </wp:positionV>
                <wp:extent cx="2168525" cy="2531745"/>
                <wp:effectExtent l="0" t="0" r="60325" b="59055"/>
                <wp:wrapNone/>
                <wp:docPr id="97" name="Прямая со стрелкой 24"/>
                <wp:cNvGraphicFramePr/>
                <a:graphic xmlns:a="http://schemas.openxmlformats.org/drawingml/2006/main">
                  <a:graphicData uri="http://schemas.microsoft.com/office/word/2010/wordprocessingShape">
                    <wps:wsp>
                      <wps:cNvCnPr>
                        <a:cxnSpLocks noChangeShapeType="1"/>
                      </wps:cNvCnPr>
                      <wps:spPr bwMode="auto">
                        <a:xfrm>
                          <a:off x="0" y="0"/>
                          <a:ext cx="2168525" cy="2531745"/>
                        </a:xfrm>
                        <a:prstGeom prst="straightConnector1">
                          <a:avLst/>
                        </a:prstGeom>
                        <a:noFill/>
                        <a:ln w="9525">
                          <a:solidFill>
                            <a:srgbClr val="000000"/>
                          </a:solidFill>
                          <a:round/>
                          <a:tailEnd type="triangle" w="med" len="med"/>
                        </a:ln>
                      </wps:spPr>
                      <wps:bodyPr/>
                    </wps:wsp>
                  </a:graphicData>
                </a:graphic>
              </wp:anchor>
            </w:drawing>
          </mc:Choice>
          <mc:Fallback>
            <w:pict>
              <v:shape id="Прямая со стрелкой 24" o:spid="_x0000_s1026" o:spt="32" type="#_x0000_t32" style="position:absolute;left:0pt;margin-left:44.95pt;margin-top:81.7pt;height:199.35pt;width:170.75pt;z-index:251680768;mso-width-relative:page;mso-height-relative:page;" filled="f" stroked="t" coordsize="21600,21600" o:gfxdata="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O&#10;dsgD2gAAAAoBAAAPAAAAAAAAAAEAIAAAACIAAABkcnMvZG93bnJldi54bWxQSwECFAAUAAAACACH&#10;TuJAoaJbuyICAAABBAAADgAAAAAAAAABACAAAAApAQAAZHJzL2Uyb0RvYy54bWxQSwUGAAAAAAYA&#10;BgBZAQAAvQUAAAAA&#10;">
                <v:fill on="f" focussize="0,0"/>
                <v:stroke color="#000000" joinstyle="round" endarrow="block"/>
                <v:imagedata o:title=""/>
                <o:lock v:ext="edit" aspectratio="f"/>
              </v:shape>
            </w:pict>
          </mc:Fallback>
        </mc:AlternateContent>
      </w:r>
      <w:r>
        <w:rPr>
          <w:lang w:eastAsia="ru-RU"/>
        </w:rPr>
        <mc:AlternateContent>
          <mc:Choice Requires="wps">
            <w:drawing>
              <wp:anchor distT="0" distB="0" distL="114300" distR="114300" simplePos="0" relativeHeight="251693056" behindDoc="0" locked="0" layoutInCell="1" allowOverlap="1">
                <wp:simplePos x="0" y="0"/>
                <wp:positionH relativeFrom="column">
                  <wp:posOffset>3027045</wp:posOffset>
                </wp:positionH>
                <wp:positionV relativeFrom="paragraph">
                  <wp:posOffset>3073400</wp:posOffset>
                </wp:positionV>
                <wp:extent cx="1913890" cy="495935"/>
                <wp:effectExtent l="38100" t="0" r="29210" b="75565"/>
                <wp:wrapNone/>
                <wp:docPr id="63" name="Прямая со стрелкой 23"/>
                <wp:cNvGraphicFramePr/>
                <a:graphic xmlns:a="http://schemas.openxmlformats.org/drawingml/2006/main">
                  <a:graphicData uri="http://schemas.microsoft.com/office/word/2010/wordprocessingShape">
                    <wps:wsp>
                      <wps:cNvCnPr>
                        <a:cxnSpLocks noChangeShapeType="1"/>
                      </wps:cNvCnPr>
                      <wps:spPr bwMode="auto">
                        <a:xfrm flipH="1">
                          <a:off x="0" y="0"/>
                          <a:ext cx="1913890" cy="495935"/>
                        </a:xfrm>
                        <a:prstGeom prst="straightConnector1">
                          <a:avLst/>
                        </a:prstGeom>
                        <a:noFill/>
                        <a:ln w="9525">
                          <a:solidFill>
                            <a:srgbClr val="000000"/>
                          </a:solidFill>
                          <a:round/>
                          <a:tailEnd type="triangle" w="med" len="med"/>
                        </a:ln>
                      </wps:spPr>
                      <wps:bodyPr/>
                    </wps:wsp>
                  </a:graphicData>
                </a:graphic>
              </wp:anchor>
            </w:drawing>
          </mc:Choice>
          <mc:Fallback>
            <w:pict>
              <v:shape id="Прямая со стрелкой 23" o:spid="_x0000_s1026" o:spt="32" type="#_x0000_t32" style="position:absolute;left:0pt;flip:x;margin-left:238.35pt;margin-top:242pt;height:39.05pt;width:150.7pt;z-index:251693056;mso-width-relative:page;mso-height-relative:page;" filled="f" stroked="t" coordsize="21600,21600" o:gfxdata="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5VXys2gAAAAsBAAAPAAAAAAAAAAEAIAAAACIAAABkcnMvZG93bnJldi54bWxQSwECFAAU&#10;AAAACACHTuJAyfoMeSgCAAAKBAAADgAAAAAAAAABACAAAAApAQAAZHJzL2Uyb0RvYy54bWxQSwUG&#10;AAAAAAYABgBZAQAAwwUAAAAA&#10;">
                <v:fill on="f" focussize="0,0"/>
                <v:stroke color="#000000" joinstyle="round" endarrow="block"/>
                <v:imagedata o:title=""/>
                <o:lock v:ext="edit" aspectratio="f"/>
              </v:shape>
            </w:pict>
          </mc:Fallback>
        </mc:AlternateContent>
      </w:r>
      <w:r>
        <w:rPr>
          <w:lang w:eastAsia="ru-RU"/>
        </w:rPr>
        <mc:AlternateContent>
          <mc:Choice Requires="wps">
            <w:drawing>
              <wp:anchor distT="0" distB="0" distL="113665" distR="113665" simplePos="0" relativeHeight="251692032" behindDoc="0" locked="0" layoutInCell="1" allowOverlap="1">
                <wp:simplePos x="0" y="0"/>
                <wp:positionH relativeFrom="column">
                  <wp:posOffset>5511165</wp:posOffset>
                </wp:positionH>
                <wp:positionV relativeFrom="paragraph">
                  <wp:posOffset>2607310</wp:posOffset>
                </wp:positionV>
                <wp:extent cx="0" cy="138430"/>
                <wp:effectExtent l="76200" t="0" r="57150" b="52070"/>
                <wp:wrapNone/>
                <wp:docPr id="62" name="Прямая со стрелкой 21"/>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straightConnector1">
                          <a:avLst/>
                        </a:prstGeom>
                        <a:noFill/>
                        <a:ln w="9525">
                          <a:solidFill>
                            <a:srgbClr val="000000"/>
                          </a:solidFill>
                          <a:round/>
                          <a:tailEnd type="triangle" w="med" len="med"/>
                        </a:ln>
                      </wps:spPr>
                      <wps:bodyPr/>
                    </wps:wsp>
                  </a:graphicData>
                </a:graphic>
              </wp:anchor>
            </w:drawing>
          </mc:Choice>
          <mc:Fallback>
            <w:pict>
              <v:shape id="Прямая со стрелкой 21" o:spid="_x0000_s1026" o:spt="32" type="#_x0000_t32" style="position:absolute;left:0pt;margin-left:433.95pt;margin-top:205.3pt;height:10.9pt;width:0pt;z-index:251692032;mso-width-relative:page;mso-height-relative:page;" filled="f" stroked="t" coordsize="21600,21600" o:gfxdata="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hQ/Of2QAAAAsB&#10;AAAPAAAAAAAAAAEAIAAAACIAAABkcnMvZG93bnJldi54bWxQSwECFAAUAAAACACHTuJAfPBPWhoC&#10;AAD6AwAADgAAAAAAAAABACAAAAAoAQAAZHJzL2Uyb0RvYy54bWxQSwUGAAAAAAYABgBZAQAAtAUA&#10;AAAA&#10;">
                <v:fill on="f" focussize="0,0"/>
                <v:stroke color="#000000" joinstyle="round" endarrow="block"/>
                <v:imagedata o:title=""/>
                <o:lock v:ext="edit" aspectratio="f"/>
              </v:shape>
            </w:pict>
          </mc:Fallback>
        </mc:AlternateContent>
      </w:r>
      <w:r>
        <w:rPr>
          <w:lang w:eastAsia="ru-RU"/>
        </w:rPr>
        <mc:AlternateContent>
          <mc:Choice Requires="wps">
            <w:drawing>
              <wp:anchor distT="0" distB="0" distL="113665" distR="113665" simplePos="0" relativeHeight="251691008" behindDoc="0" locked="0" layoutInCell="1" allowOverlap="1">
                <wp:simplePos x="0" y="0"/>
                <wp:positionH relativeFrom="column">
                  <wp:posOffset>5620385</wp:posOffset>
                </wp:positionH>
                <wp:positionV relativeFrom="paragraph">
                  <wp:posOffset>1694180</wp:posOffset>
                </wp:positionV>
                <wp:extent cx="0" cy="160655"/>
                <wp:effectExtent l="76200" t="0" r="57150" b="48895"/>
                <wp:wrapNone/>
                <wp:docPr id="61" name="Прямая со стрелкой 20"/>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straightConnector1">
                          <a:avLst/>
                        </a:prstGeom>
                        <a:noFill/>
                        <a:ln w="9525">
                          <a:solidFill>
                            <a:srgbClr val="000000"/>
                          </a:solidFill>
                          <a:round/>
                          <a:tailEnd type="triangle" w="med" len="med"/>
                        </a:ln>
                      </wps:spPr>
                      <wps:bodyPr/>
                    </wps:wsp>
                  </a:graphicData>
                </a:graphic>
              </wp:anchor>
            </w:drawing>
          </mc:Choice>
          <mc:Fallback>
            <w:pict>
              <v:shape id="Прямая со стрелкой 20" o:spid="_x0000_s1026" o:spt="32" type="#_x0000_t32" style="position:absolute;left:0pt;margin-left:442.55pt;margin-top:133.4pt;height:12.65pt;width:0pt;z-index:251691008;mso-width-relative:page;mso-height-relative:page;" filled="f" stroked="t" coordsize="21600,21600" o:gfxdata="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G2C/d2AAAAAsB&#10;AAAPAAAAAAAAAAEAIAAAACIAAABkcnMvZG93bnJldi54bWxQSwECFAAUAAAACACHTuJAOgDfuhsC&#10;AAD6AwAADgAAAAAAAAABACAAAAAnAQAAZHJzL2Uyb0RvYy54bWxQSwUGAAAAAAYABgBZAQAAtAUA&#10;AAAA&#10;">
                <v:fill on="f" focussize="0,0"/>
                <v:stroke color="#000000" joinstyle="round" endarrow="block"/>
                <v:imagedata o:title=""/>
                <o:lock v:ext="edit" aspectratio="f"/>
              </v:shape>
            </w:pict>
          </mc:Fallback>
        </mc:AlternateContent>
      </w:r>
      <w:r>
        <w:rPr>
          <w:lang w:eastAsia="ru-RU"/>
        </w:rPr>
        <mc:AlternateContent>
          <mc:Choice Requires="wps">
            <w:drawing>
              <wp:anchor distT="0" distB="0" distL="113665" distR="113665" simplePos="0" relativeHeight="251689984" behindDoc="0" locked="0" layoutInCell="1" allowOverlap="1">
                <wp:simplePos x="0" y="0"/>
                <wp:positionH relativeFrom="column">
                  <wp:posOffset>5620385</wp:posOffset>
                </wp:positionH>
                <wp:positionV relativeFrom="paragraph">
                  <wp:posOffset>963930</wp:posOffset>
                </wp:positionV>
                <wp:extent cx="0" cy="277495"/>
                <wp:effectExtent l="76200" t="0" r="57150" b="65405"/>
                <wp:wrapNone/>
                <wp:docPr id="60" name="Прямая со стрелкой 19"/>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straightConnector1">
                          <a:avLst/>
                        </a:prstGeom>
                        <a:noFill/>
                        <a:ln w="9525">
                          <a:solidFill>
                            <a:srgbClr val="000000"/>
                          </a:solidFill>
                          <a:round/>
                          <a:tailEnd type="triangle" w="med" len="med"/>
                        </a:ln>
                      </wps:spPr>
                      <wps:bodyPr/>
                    </wps:wsp>
                  </a:graphicData>
                </a:graphic>
              </wp:anchor>
            </w:drawing>
          </mc:Choice>
          <mc:Fallback>
            <w:pict>
              <v:shape id="Прямая со стрелкой 19" o:spid="_x0000_s1026" o:spt="32" type="#_x0000_t32" style="position:absolute;left:0pt;margin-left:442.55pt;margin-top:75.9pt;height:21.85pt;width:0pt;z-index:251689984;mso-width-relative:page;mso-height-relative:page;" filled="f" stroked="t" coordsize="21600,21600" o:gfxdata="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ojwQD2AAAAAsB&#10;AAAPAAAAAAAAAAEAIAAAACIAAABkcnMvZG93bnJldi54bWxQSwECFAAUAAAACACHTuJAO81KWRsC&#10;AAD6AwAADgAAAAAAAAABACAAAAAnAQAAZHJzL2Uyb0RvYy54bWxQSwUGAAAAAAYABgBZAQAAtAUA&#10;AAAA&#10;">
                <v:fill on="f" focussize="0,0"/>
                <v:stroke color="#000000" joinstyle="round" endarrow="block"/>
                <v:imagedata o:title=""/>
                <o:lock v:ext="edit" aspectratio="f"/>
              </v:shape>
            </w:pict>
          </mc:Fallback>
        </mc:AlternateContent>
      </w:r>
      <w:r>
        <w:rPr>
          <w:lang w:eastAsia="ru-RU"/>
        </w:rPr>
        <mc:AlternateContent>
          <mc:Choice Requires="wps">
            <w:drawing>
              <wp:anchor distT="0" distB="0" distL="114300" distR="114300" simplePos="0" relativeHeight="251688960" behindDoc="0" locked="0" layoutInCell="1" allowOverlap="1">
                <wp:simplePos x="0" y="0"/>
                <wp:positionH relativeFrom="column">
                  <wp:posOffset>2877820</wp:posOffset>
                </wp:positionH>
                <wp:positionV relativeFrom="paragraph">
                  <wp:posOffset>4283710</wp:posOffset>
                </wp:positionV>
                <wp:extent cx="149225" cy="727075"/>
                <wp:effectExtent l="0" t="0" r="79375" b="53975"/>
                <wp:wrapNone/>
                <wp:docPr id="59" name="Прямая со стрелкой 14"/>
                <wp:cNvGraphicFramePr/>
                <a:graphic xmlns:a="http://schemas.openxmlformats.org/drawingml/2006/main">
                  <a:graphicData uri="http://schemas.microsoft.com/office/word/2010/wordprocessingShape">
                    <wps:wsp>
                      <wps:cNvCnPr>
                        <a:cxnSpLocks noChangeShapeType="1"/>
                      </wps:cNvCnPr>
                      <wps:spPr bwMode="auto">
                        <a:xfrm>
                          <a:off x="0" y="0"/>
                          <a:ext cx="149225" cy="727075"/>
                        </a:xfrm>
                        <a:prstGeom prst="straightConnector1">
                          <a:avLst/>
                        </a:prstGeom>
                        <a:noFill/>
                        <a:ln w="9525">
                          <a:solidFill>
                            <a:srgbClr val="000000"/>
                          </a:solidFill>
                          <a:round/>
                          <a:tailEnd type="triangle" w="med" len="med"/>
                        </a:ln>
                      </wps:spPr>
                      <wps:bodyPr/>
                    </wps:wsp>
                  </a:graphicData>
                </a:graphic>
              </wp:anchor>
            </w:drawing>
          </mc:Choice>
          <mc:Fallback>
            <w:pict>
              <v:shape id="Прямая со стрелкой 14" o:spid="_x0000_s1026" o:spt="32" type="#_x0000_t32" style="position:absolute;left:0pt;margin-left:226.6pt;margin-top:337.3pt;height:57.25pt;width:11.75pt;z-index:251688960;mso-width-relative:page;mso-height-relative:page;" filled="f" stroked="t" coordsize="21600,21600" o:gfxdata="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jBPjTNwAAAALAQAADwAAAAAAAAABACAAAAAiAAAAZHJzL2Rvd25yZXYueG1sUEsBAhQAFAAAAAgA&#10;h07iQAyAYOQhAgAA/wMAAA4AAAAAAAAAAQAgAAAAKwEAAGRycy9lMm9Eb2MueG1sUEsFBgAAAAAG&#10;AAYAWQEAAL4FAAAAAA==&#10;">
                <v:fill on="f" focussize="0,0"/>
                <v:stroke color="#000000" joinstyle="round" endarrow="block"/>
                <v:imagedata o:title=""/>
                <o:lock v:ext="edit" aspectratio="f"/>
              </v:shape>
            </w:pict>
          </mc:Fallback>
        </mc:AlternateContent>
      </w:r>
      <w:r>
        <w:rPr>
          <w:lang w:eastAsia="ru-RU"/>
        </w:rPr>
        <mc:AlternateContent>
          <mc:Choice Requires="wps">
            <w:drawing>
              <wp:anchor distT="0" distB="0" distL="114300" distR="114300" simplePos="0" relativeHeight="251687936" behindDoc="0" locked="0" layoutInCell="1" allowOverlap="1">
                <wp:simplePos x="0" y="0"/>
                <wp:positionH relativeFrom="column">
                  <wp:posOffset>201930</wp:posOffset>
                </wp:positionH>
                <wp:positionV relativeFrom="paragraph">
                  <wp:posOffset>4283710</wp:posOffset>
                </wp:positionV>
                <wp:extent cx="2334895" cy="760095"/>
                <wp:effectExtent l="38100" t="0" r="27305" b="78105"/>
                <wp:wrapNone/>
                <wp:docPr id="58" name="Прямая со стрелкой 12"/>
                <wp:cNvGraphicFramePr/>
                <a:graphic xmlns:a="http://schemas.openxmlformats.org/drawingml/2006/main">
                  <a:graphicData uri="http://schemas.microsoft.com/office/word/2010/wordprocessingShape">
                    <wps:wsp>
                      <wps:cNvCnPr>
                        <a:cxnSpLocks noChangeShapeType="1"/>
                      </wps:cNvCnPr>
                      <wps:spPr bwMode="auto">
                        <a:xfrm flipH="1">
                          <a:off x="0" y="0"/>
                          <a:ext cx="2334895" cy="760095"/>
                        </a:xfrm>
                        <a:prstGeom prst="straightConnector1">
                          <a:avLst/>
                        </a:prstGeom>
                        <a:noFill/>
                        <a:ln w="9525">
                          <a:solidFill>
                            <a:srgbClr val="000000"/>
                          </a:solidFill>
                          <a:round/>
                          <a:tailEnd type="triangle" w="med" len="med"/>
                        </a:ln>
                      </wps:spPr>
                      <wps:bodyPr/>
                    </wps:wsp>
                  </a:graphicData>
                </a:graphic>
              </wp:anchor>
            </w:drawing>
          </mc:Choice>
          <mc:Fallback>
            <w:pict>
              <v:shape id="Прямая со стрелкой 12" o:spid="_x0000_s1026" o:spt="32" type="#_x0000_t32" style="position:absolute;left:0pt;flip:x;margin-left:15.9pt;margin-top:337.3pt;height:59.85pt;width:183.85pt;z-index:251687936;mso-width-relative:page;mso-height-relative:page;" filled="f" stroked="t" coordsize="21600,21600" o:gfxdata="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sCUDdsAAAAKAQAADwAAAAAAAAABACAAAAAiAAAAZHJzL2Rvd25yZXYueG1sUEsBAhQA&#10;FAAAAAgAh07iQOkxB24oAgAACgQAAA4AAAAAAAAAAQAgAAAAKgEAAGRycy9lMm9Eb2MueG1sUEsF&#10;BgAAAAAGAAYAWQEAAMQFAAAAAA==&#10;">
                <v:fill on="f" focussize="0,0"/>
                <v:stroke color="#000000" joinstyle="round" endarrow="block"/>
                <v:imagedata o:title=""/>
                <o:lock v:ext="edit" aspectratio="f"/>
              </v:shape>
            </w:pict>
          </mc:Fallback>
        </mc:AlternateContent>
      </w:r>
      <w:r>
        <w:rPr>
          <w:lang w:eastAsia="ru-RU"/>
        </w:rPr>
        <mc:AlternateContent>
          <mc:Choice Requires="wps">
            <w:drawing>
              <wp:anchor distT="0" distB="0" distL="113665" distR="113665" simplePos="0" relativeHeight="251683840" behindDoc="0" locked="0" layoutInCell="1" allowOverlap="1">
                <wp:simplePos x="0" y="0"/>
                <wp:positionH relativeFrom="column">
                  <wp:posOffset>2536190</wp:posOffset>
                </wp:positionH>
                <wp:positionV relativeFrom="paragraph">
                  <wp:posOffset>1694180</wp:posOffset>
                </wp:positionV>
                <wp:extent cx="0" cy="218440"/>
                <wp:effectExtent l="76200" t="0" r="76200" b="48260"/>
                <wp:wrapNone/>
                <wp:docPr id="57" name="Прямая со стрелкой 11"/>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straightConnector1">
                          <a:avLst/>
                        </a:prstGeom>
                        <a:noFill/>
                        <a:ln w="9525">
                          <a:solidFill>
                            <a:srgbClr val="000000"/>
                          </a:solidFill>
                          <a:round/>
                          <a:tailEnd type="triangle" w="med" len="med"/>
                        </a:ln>
                      </wps:spPr>
                      <wps:bodyPr/>
                    </wps:wsp>
                  </a:graphicData>
                </a:graphic>
              </wp:anchor>
            </w:drawing>
          </mc:Choice>
          <mc:Fallback>
            <w:pict>
              <v:shape id="Прямая со стрелкой 11" o:spid="_x0000_s1026" o:spt="32" type="#_x0000_t32" style="position:absolute;left:0pt;margin-left:199.7pt;margin-top:133.4pt;height:17.2pt;width:0pt;z-index:251683840;mso-width-relative:page;mso-height-relative:page;" filled="f" stroked="t" coordsize="21600,21600" o:gfxdata="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7aZ1NoAAAAL&#10;AQAADwAAAAAAAAABACAAAAAiAAAAZHJzL2Rvd25yZXYueG1sUEsBAhQAFAAAAAgAh07iQDhs/KAa&#10;AgAA+gMAAA4AAAAAAAAAAQAgAAAAKQEAAGRycy9lMm9Eb2MueG1sUEsFBgAAAAAGAAYAWQEAALUF&#10;AAAAAA==&#10;">
                <v:fill on="f" focussize="0,0"/>
                <v:stroke color="#000000" joinstyle="round" endarrow="block"/>
                <v:imagedata o:title=""/>
                <o:lock v:ext="edit" aspectratio="f"/>
              </v:shape>
            </w:pict>
          </mc:Fallback>
        </mc:AlternateContent>
      </w:r>
      <w:r>
        <w:rPr>
          <w:lang w:eastAsia="ru-RU"/>
        </w:rPr>
        <mc:AlternateContent>
          <mc:Choice Requires="wps">
            <w:drawing>
              <wp:anchor distT="0" distB="0" distL="114300" distR="114300" simplePos="0" relativeHeight="251664384" behindDoc="0" locked="0" layoutInCell="1" allowOverlap="1">
                <wp:simplePos x="0" y="0"/>
                <wp:positionH relativeFrom="column">
                  <wp:posOffset>1860550</wp:posOffset>
                </wp:positionH>
                <wp:positionV relativeFrom="paragraph">
                  <wp:posOffset>1912620</wp:posOffset>
                </wp:positionV>
                <wp:extent cx="1961515" cy="608330"/>
                <wp:effectExtent l="0" t="0" r="19685" b="20320"/>
                <wp:wrapNone/>
                <wp:docPr id="56" name="Скругленный прямоугольник 10"/>
                <wp:cNvGraphicFramePr/>
                <a:graphic xmlns:a="http://schemas.openxmlformats.org/drawingml/2006/main">
                  <a:graphicData uri="http://schemas.microsoft.com/office/word/2010/wordprocessingShape">
                    <wps:wsp>
                      <wps:cNvSpPr/>
                      <wps:spPr>
                        <a:xfrm>
                          <a:off x="0" y="0"/>
                          <a:ext cx="1961515" cy="608330"/>
                        </a:xfrm>
                        <a:prstGeom prst="roundRect">
                          <a:avLst>
                            <a:gd name="adj" fmla="val 21903"/>
                          </a:avLst>
                        </a:prstGeom>
                        <a:solidFill>
                          <a:sysClr val="window" lastClr="FFFFFF"/>
                        </a:solidFill>
                        <a:ln w="25400" cap="flat" cmpd="sng" algn="ctr">
                          <a:solidFill>
                            <a:sysClr val="windowText" lastClr="000000"/>
                          </a:solidFill>
                          <a:prstDash val="solid"/>
                        </a:ln>
                        <a:effectLst/>
                      </wps:spPr>
                      <wps:txbx>
                        <w:txbxContent>
                          <w:p>
                            <w:pPr>
                              <w:jc w:val="center"/>
                              <w:rPr>
                                <w:color w:val="000000"/>
                                <w:sz w:val="20"/>
                                <w:szCs w:val="20"/>
                              </w:rPr>
                            </w:pPr>
                            <w:r>
                              <w:rPr>
                                <w:color w:val="000000"/>
                                <w:sz w:val="20"/>
                                <w:szCs w:val="20"/>
                              </w:rPr>
                              <w:t>Переход на страницу образовательного учреждения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10" o:spid="_x0000_s1026" o:spt="2" style="position:absolute;left:0pt;margin-left:146.5pt;margin-top:150.6pt;height:47.9pt;width:154.45pt;z-index:251664384;v-text-anchor:middle;mso-width-relative:page;mso-height-relative:page;" fillcolor="#FFFFFF" filled="t" stroked="t" coordsize="21600,21600" arcsize="0.219027777777778" o:gfxdata="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Ct3BBXZAAAA&#10;CwEAAA8AAAAAAAAAAQAgAAAAIgAAAGRycy9kb3ducmV2LnhtbFBLAQIUABQAAAAIAIdO4kBpy5fe&#10;xwIAAHgFAAAOAAAAAAAAAAEAIAAAACgBAABkcnMvZTJvRG9jLnhtbFBLBQYAAAAABgAGAFkBAABh&#10;BgAAAAA=&#10;">
                <v:fill on="t" focussize="0,0"/>
                <v:stroke weight="2pt" color="#000000" joinstyle="round"/>
                <v:imagedata o:title=""/>
                <o:lock v:ext="edit" aspectratio="f"/>
                <v:textbox>
                  <w:txbxContent>
                    <w:p>
                      <w:pPr>
                        <w:jc w:val="center"/>
                        <w:rPr>
                          <w:color w:val="000000"/>
                          <w:sz w:val="20"/>
                          <w:szCs w:val="20"/>
                        </w:rPr>
                      </w:pPr>
                      <w:r>
                        <w:rPr>
                          <w:color w:val="000000"/>
                          <w:sz w:val="20"/>
                          <w:szCs w:val="20"/>
                        </w:rPr>
                        <w:t>Переход на страницу образовательного учреждения</w:t>
                      </w:r>
                    </w:p>
                  </w:txbxContent>
                </v:textbox>
              </v:roundrect>
            </w:pict>
          </mc:Fallback>
        </mc:AlternateContent>
      </w:r>
      <w:r>
        <w:rPr>
          <w:lang w:eastAsia="ru-RU"/>
        </w:rPr>
        <mc:AlternateContent>
          <mc:Choice Requires="wps">
            <w:drawing>
              <wp:anchor distT="0" distB="0" distL="114300" distR="114300" simplePos="0" relativeHeight="251677696" behindDoc="0" locked="0" layoutInCell="1" allowOverlap="1">
                <wp:simplePos x="0" y="0"/>
                <wp:positionH relativeFrom="column">
                  <wp:posOffset>4940935</wp:posOffset>
                </wp:positionH>
                <wp:positionV relativeFrom="paragraph">
                  <wp:posOffset>2745740</wp:posOffset>
                </wp:positionV>
                <wp:extent cx="1193165" cy="752475"/>
                <wp:effectExtent l="0" t="0" r="26035" b="28575"/>
                <wp:wrapNone/>
                <wp:docPr id="55" name="Скругленный прямоугольник 9"/>
                <wp:cNvGraphicFramePr/>
                <a:graphic xmlns:a="http://schemas.openxmlformats.org/drawingml/2006/main">
                  <a:graphicData uri="http://schemas.microsoft.com/office/word/2010/wordprocessingShape">
                    <wps:wsp>
                      <wps:cNvSpPr/>
                      <wps:spPr>
                        <a:xfrm>
                          <a:off x="0" y="0"/>
                          <a:ext cx="1193165" cy="752475"/>
                        </a:xfrm>
                        <a:prstGeom prst="roundRect">
                          <a:avLst>
                            <a:gd name="adj" fmla="val 21903"/>
                          </a:avLst>
                        </a:prstGeom>
                        <a:solidFill>
                          <a:sysClr val="window" lastClr="FFFFFF"/>
                        </a:solidFill>
                        <a:ln w="25400" cap="flat" cmpd="sng" algn="ctr">
                          <a:solidFill>
                            <a:sysClr val="windowText" lastClr="000000"/>
                          </a:solidFill>
                          <a:prstDash val="solid"/>
                        </a:ln>
                        <a:effectLst/>
                      </wps:spPr>
                      <wps:txbx>
                        <w:txbxContent>
                          <w:p>
                            <w:pPr>
                              <w:jc w:val="center"/>
                              <w:rPr>
                                <w:color w:val="000000"/>
                                <w:sz w:val="20"/>
                                <w:szCs w:val="20"/>
                              </w:rPr>
                            </w:pPr>
                            <w:r>
                              <w:rPr>
                                <w:color w:val="000000"/>
                                <w:sz w:val="20"/>
                                <w:szCs w:val="20"/>
                              </w:rPr>
                              <w:t>Заполнить форму заявления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9" o:spid="_x0000_s1026" o:spt="2" style="position:absolute;left:0pt;margin-left:389.05pt;margin-top:216.2pt;height:59.25pt;width:93.95pt;z-index:251677696;v-text-anchor:middle;mso-width-relative:page;mso-height-relative:page;" fillcolor="#FFFFFF" filled="t" stroked="t" coordsize="21600,21600" arcsize="0.219027777777778" o:gfxdata="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IdCWsraAAAA&#10;CwEAAA8AAAAAAAAAAQAgAAAAIgAAAGRycy9kb3ducmV2LnhtbFBLAQIUABQAAAAIAIdO4kCsCUkb&#10;xgIAAHcFAAAOAAAAAAAAAAEAIAAAACkBAABkcnMvZTJvRG9jLnhtbFBLBQYAAAAABgAGAFkBAABh&#10;BgAAAAA=&#10;">
                <v:fill on="t" focussize="0,0"/>
                <v:stroke weight="2pt" color="#000000" joinstyle="round"/>
                <v:imagedata o:title=""/>
                <o:lock v:ext="edit" aspectratio="f"/>
                <v:textbox>
                  <w:txbxContent>
                    <w:p>
                      <w:pPr>
                        <w:jc w:val="center"/>
                        <w:rPr>
                          <w:color w:val="000000"/>
                          <w:sz w:val="20"/>
                          <w:szCs w:val="20"/>
                        </w:rPr>
                      </w:pPr>
                      <w:r>
                        <w:rPr>
                          <w:color w:val="000000"/>
                          <w:sz w:val="20"/>
                          <w:szCs w:val="20"/>
                        </w:rPr>
                        <w:t>Заполнить форму заявления</w:t>
                      </w:r>
                    </w:p>
                  </w:txbxContent>
                </v:textbox>
              </v:roundrect>
            </w:pict>
          </mc:Fallback>
        </mc:AlternateContent>
      </w:r>
      <w:r>
        <w:rPr>
          <w:lang w:eastAsia="ru-RU"/>
        </w:rPr>
        <mc:AlternateContent>
          <mc:Choice Requires="wps">
            <w:drawing>
              <wp:anchor distT="0" distB="0" distL="114300" distR="114300" simplePos="0" relativeHeight="251676672" behindDoc="0" locked="0" layoutInCell="1" allowOverlap="1">
                <wp:simplePos x="0" y="0"/>
                <wp:positionH relativeFrom="column">
                  <wp:posOffset>4923155</wp:posOffset>
                </wp:positionH>
                <wp:positionV relativeFrom="paragraph">
                  <wp:posOffset>1854835</wp:posOffset>
                </wp:positionV>
                <wp:extent cx="1193165" cy="752475"/>
                <wp:effectExtent l="0" t="0" r="26035" b="28575"/>
                <wp:wrapNone/>
                <wp:docPr id="54" name="Скругленный прямоугольник 8"/>
                <wp:cNvGraphicFramePr/>
                <a:graphic xmlns:a="http://schemas.openxmlformats.org/drawingml/2006/main">
                  <a:graphicData uri="http://schemas.microsoft.com/office/word/2010/wordprocessingShape">
                    <wps:wsp>
                      <wps:cNvSpPr/>
                      <wps:spPr>
                        <a:xfrm>
                          <a:off x="0" y="0"/>
                          <a:ext cx="1193165" cy="752475"/>
                        </a:xfrm>
                        <a:prstGeom prst="roundRect">
                          <a:avLst>
                            <a:gd name="adj" fmla="val 21903"/>
                          </a:avLst>
                        </a:prstGeom>
                        <a:solidFill>
                          <a:sysClr val="window" lastClr="FFFFFF"/>
                        </a:solidFill>
                        <a:ln w="25400" cap="flat" cmpd="sng" algn="ctr">
                          <a:solidFill>
                            <a:sysClr val="windowText" lastClr="000000"/>
                          </a:solidFill>
                          <a:prstDash val="solid"/>
                        </a:ln>
                        <a:effectLst/>
                      </wps:spPr>
                      <wps:txbx>
                        <w:txbxContent>
                          <w:p>
                            <w:pPr>
                              <w:jc w:val="center"/>
                              <w:rPr>
                                <w:color w:val="000000"/>
                                <w:sz w:val="20"/>
                                <w:szCs w:val="20"/>
                              </w:rPr>
                            </w:pPr>
                            <w:r>
                              <w:rPr>
                                <w:color w:val="000000"/>
                                <w:sz w:val="20"/>
                                <w:szCs w:val="20"/>
                              </w:rPr>
                              <w:t>Выбрать муниципальную услугу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8" o:spid="_x0000_s1026" o:spt="2" style="position:absolute;left:0pt;margin-left:387.65pt;margin-top:146.05pt;height:59.25pt;width:93.95pt;z-index:251676672;v-text-anchor:middle;mso-width-relative:page;mso-height-relative:page;" fillcolor="#FFFFFF" filled="t" stroked="t" coordsize="21600,21600" arcsize="0.219027777777778" o:gfxdata="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o1VCR2gAA&#10;AAsBAAAPAAAAAAAAAAEAIAAAACIAAABkcnMvZG93bnJldi54bWxQSwECFAAUAAAACACHTuJAjfcC&#10;38cCAAB3BQAADgAAAAAAAAABACAAAAApAQAAZHJzL2Uyb0RvYy54bWxQSwUGAAAAAAYABgBZAQAA&#10;YgYAAAAA&#10;">
                <v:fill on="t" focussize="0,0"/>
                <v:stroke weight="2pt" color="#000000" joinstyle="round"/>
                <v:imagedata o:title=""/>
                <o:lock v:ext="edit" aspectratio="f"/>
                <v:textbox>
                  <w:txbxContent>
                    <w:p>
                      <w:pPr>
                        <w:jc w:val="center"/>
                        <w:rPr>
                          <w:color w:val="000000"/>
                          <w:sz w:val="20"/>
                          <w:szCs w:val="20"/>
                        </w:rPr>
                      </w:pPr>
                      <w:r>
                        <w:rPr>
                          <w:color w:val="000000"/>
                          <w:sz w:val="20"/>
                          <w:szCs w:val="20"/>
                        </w:rPr>
                        <w:t>Выбрать муниципальную услугу</w:t>
                      </w:r>
                    </w:p>
                  </w:txbxContent>
                </v:textbox>
              </v:roundrect>
            </w:pict>
          </mc:Fallback>
        </mc:AlternateContent>
      </w:r>
      <w:r>
        <w:rPr>
          <w:lang w:eastAsia="ru-RU"/>
        </w:rPr>
        <mc:AlternateContent>
          <mc:Choice Requires="wps">
            <w:drawing>
              <wp:anchor distT="0" distB="0" distL="114300" distR="114300" simplePos="0" relativeHeight="251675648" behindDoc="0" locked="0" layoutInCell="1" allowOverlap="1">
                <wp:simplePos x="0" y="0"/>
                <wp:positionH relativeFrom="column">
                  <wp:posOffset>4923155</wp:posOffset>
                </wp:positionH>
                <wp:positionV relativeFrom="paragraph">
                  <wp:posOffset>1241425</wp:posOffset>
                </wp:positionV>
                <wp:extent cx="1193165" cy="452755"/>
                <wp:effectExtent l="0" t="0" r="26035" b="23495"/>
                <wp:wrapNone/>
                <wp:docPr id="53" name="Скругленный прямоугольник 7"/>
                <wp:cNvGraphicFramePr/>
                <a:graphic xmlns:a="http://schemas.openxmlformats.org/drawingml/2006/main">
                  <a:graphicData uri="http://schemas.microsoft.com/office/word/2010/wordprocessingShape">
                    <wps:wsp>
                      <wps:cNvSpPr/>
                      <wps:spPr>
                        <a:xfrm>
                          <a:off x="0" y="0"/>
                          <a:ext cx="1193165" cy="452755"/>
                        </a:xfrm>
                        <a:prstGeom prst="roundRect">
                          <a:avLst>
                            <a:gd name="adj" fmla="val 21903"/>
                          </a:avLst>
                        </a:prstGeom>
                        <a:solidFill>
                          <a:sysClr val="window" lastClr="FFFFFF"/>
                        </a:solidFill>
                        <a:ln w="25400" cap="flat" cmpd="sng" algn="ctr">
                          <a:solidFill>
                            <a:sysClr val="windowText" lastClr="000000"/>
                          </a:solidFill>
                          <a:prstDash val="solid"/>
                        </a:ln>
                        <a:effectLst/>
                      </wps:spPr>
                      <wps:txbx>
                        <w:txbxContent>
                          <w:p>
                            <w:pPr>
                              <w:jc w:val="center"/>
                              <w:rPr>
                                <w:color w:val="000000"/>
                                <w:sz w:val="20"/>
                                <w:szCs w:val="20"/>
                              </w:rPr>
                            </w:pPr>
                            <w:r>
                              <w:rPr>
                                <w:color w:val="000000"/>
                                <w:sz w:val="20"/>
                                <w:szCs w:val="20"/>
                              </w:rPr>
                              <w:t>Авторизация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7" o:spid="_x0000_s1026" o:spt="2" style="position:absolute;left:0pt;margin-left:387.65pt;margin-top:97.75pt;height:35.65pt;width:93.95pt;z-index:251675648;v-text-anchor:middle;mso-width-relative:page;mso-height-relative:page;" fillcolor="#FFFFFF" filled="t" stroked="t" coordsize="21600,21600" arcsize="0.219027777777778" o:gfxdata="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CiZr8jZAAAA&#10;CwEAAA8AAAAAAAAAAQAgAAAAIgAAAGRycy9kb3ducmV2LnhtbFBLAQIUABQAAAAIAIdO4kD4ORkG&#10;xwIAAHcFAAAOAAAAAAAAAAEAIAAAACgBAABkcnMvZTJvRG9jLnhtbFBLBQYAAAAABgAGAFkBAABh&#10;BgAAAAA=&#10;">
                <v:fill on="t" focussize="0,0"/>
                <v:stroke weight="2pt" color="#000000" joinstyle="round"/>
                <v:imagedata o:title=""/>
                <o:lock v:ext="edit" aspectratio="f"/>
                <v:textbox>
                  <w:txbxContent>
                    <w:p>
                      <w:pPr>
                        <w:jc w:val="center"/>
                        <w:rPr>
                          <w:color w:val="000000"/>
                          <w:sz w:val="20"/>
                          <w:szCs w:val="20"/>
                        </w:rPr>
                      </w:pPr>
                      <w:r>
                        <w:rPr>
                          <w:color w:val="000000"/>
                          <w:sz w:val="20"/>
                          <w:szCs w:val="20"/>
                        </w:rPr>
                        <w:t>Авторизация</w:t>
                      </w:r>
                    </w:p>
                  </w:txbxContent>
                </v:textbox>
              </v:roundrect>
            </w:pict>
          </mc:Fallback>
        </mc:AlternateContent>
      </w:r>
    </w:p>
    <w:p>
      <w:pPr>
        <w:tabs>
          <w:tab w:val="left" w:pos="3780"/>
        </w:tabs>
        <w:jc w:val="both"/>
      </w:pPr>
      <w:r>
        <w:rPr>
          <w:lang w:eastAsia="ru-RU"/>
        </w:rPr>
        <mc:AlternateContent>
          <mc:Choice Requires="wps">
            <w:drawing>
              <wp:anchor distT="0" distB="0" distL="114300" distR="114300" simplePos="0" relativeHeight="251699200" behindDoc="0" locked="0" layoutInCell="1" allowOverlap="1">
                <wp:simplePos x="0" y="0"/>
                <wp:positionH relativeFrom="column">
                  <wp:posOffset>701040</wp:posOffset>
                </wp:positionH>
                <wp:positionV relativeFrom="paragraph">
                  <wp:posOffset>5044440</wp:posOffset>
                </wp:positionV>
                <wp:extent cx="251460" cy="635"/>
                <wp:effectExtent l="5715" t="54610" r="19050" b="59055"/>
                <wp:wrapNone/>
                <wp:docPr id="52" name="AutoShape 136"/>
                <wp:cNvGraphicFramePr/>
                <a:graphic xmlns:a="http://schemas.openxmlformats.org/drawingml/2006/main">
                  <a:graphicData uri="http://schemas.microsoft.com/office/word/2010/wordprocessingShape">
                    <wps:wsp>
                      <wps:cNvCnPr>
                        <a:cxnSpLocks noChangeShapeType="1"/>
                      </wps:cNvCnPr>
                      <wps:spPr bwMode="auto">
                        <a:xfrm>
                          <a:off x="0" y="0"/>
                          <a:ext cx="251460" cy="635"/>
                        </a:xfrm>
                        <a:prstGeom prst="straightConnector1">
                          <a:avLst/>
                        </a:prstGeom>
                        <a:noFill/>
                        <a:ln w="9525">
                          <a:solidFill>
                            <a:srgbClr val="000000"/>
                          </a:solidFill>
                          <a:round/>
                          <a:tailEnd type="triangle" w="med" len="med"/>
                        </a:ln>
                      </wps:spPr>
                      <wps:bodyPr/>
                    </wps:wsp>
                  </a:graphicData>
                </a:graphic>
              </wp:anchor>
            </w:drawing>
          </mc:Choice>
          <mc:Fallback>
            <w:pict>
              <v:shape id="AutoShape 136" o:spid="_x0000_s1026" o:spt="32" type="#_x0000_t32" style="position:absolute;left:0pt;margin-left:55.2pt;margin-top:397.2pt;height:0.05pt;width:19.8pt;z-index:251699200;mso-width-relative:page;mso-height-relative:page;" filled="f" stroked="t" coordsize="21600,21600" o:gfxdata="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j7sN2QAAAAsBAAAPAAAAAAAAAAEAIAAAACIAAABkcnMvZG93bnJldi54bWxQSwEC&#10;FAAUAAAACACHTuJApXlNG/MBAADkAwAADgAAAAAAAAABACAAAAAoAQAAZHJzL2Uyb0RvYy54bWxQ&#10;SwUGAAAAAAYABgBZAQAAjQUAAAAA&#10;">
                <v:fill on="f" focussize="0,0"/>
                <v:stroke color="#000000" joinstyle="round" endarrow="block"/>
                <v:imagedata o:title=""/>
                <o:lock v:ext="edit" aspectratio="f"/>
              </v:shape>
            </w:pict>
          </mc:Fallback>
        </mc:AlternateContent>
      </w:r>
      <w:r>
        <w:rPr>
          <w:lang w:eastAsia="ru-RU"/>
        </w:rPr>
        <mc:AlternateContent>
          <mc:Choice Requires="wps">
            <w:drawing>
              <wp:anchor distT="0" distB="0" distL="114300" distR="114300" simplePos="0" relativeHeight="251667456" behindDoc="0" locked="0" layoutInCell="1" allowOverlap="1">
                <wp:simplePos x="0" y="0"/>
                <wp:positionH relativeFrom="column">
                  <wp:posOffset>-492125</wp:posOffset>
                </wp:positionH>
                <wp:positionV relativeFrom="paragraph">
                  <wp:posOffset>4739005</wp:posOffset>
                </wp:positionV>
                <wp:extent cx="1193165" cy="681355"/>
                <wp:effectExtent l="0" t="0" r="26035" b="23495"/>
                <wp:wrapNone/>
                <wp:docPr id="51" name="Скругленный прямоугольник 22"/>
                <wp:cNvGraphicFramePr/>
                <a:graphic xmlns:a="http://schemas.openxmlformats.org/drawingml/2006/main">
                  <a:graphicData uri="http://schemas.microsoft.com/office/word/2010/wordprocessingShape">
                    <wps:wsp>
                      <wps:cNvSpPr/>
                      <wps:spPr>
                        <a:xfrm>
                          <a:off x="0" y="0"/>
                          <a:ext cx="1193165" cy="681355"/>
                        </a:xfrm>
                        <a:prstGeom prst="roundRect">
                          <a:avLst>
                            <a:gd name="adj" fmla="val 21903"/>
                          </a:avLst>
                        </a:prstGeom>
                        <a:solidFill>
                          <a:sysClr val="window" lastClr="FFFFFF"/>
                        </a:solidFill>
                        <a:ln w="25400" cap="flat" cmpd="sng" algn="ctr">
                          <a:solidFill>
                            <a:sysClr val="windowText" lastClr="000000"/>
                          </a:solidFill>
                          <a:prstDash val="solid"/>
                        </a:ln>
                        <a:effectLst/>
                      </wps:spPr>
                      <wps:txbx>
                        <w:txbxContent>
                          <w:p>
                            <w:pPr>
                              <w:jc w:val="center"/>
                              <w:rPr>
                                <w:sz w:val="20"/>
                                <w:szCs w:val="20"/>
                              </w:rPr>
                            </w:pPr>
                            <w:r>
                              <w:rPr>
                                <w:color w:val="000000"/>
                                <w:sz w:val="20"/>
                                <w:szCs w:val="20"/>
                              </w:rPr>
                              <w:t>Статус заявки «Отклонена</w:t>
                            </w:r>
                            <w:r>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22" o:spid="_x0000_s1026" o:spt="2" style="position:absolute;left:0pt;margin-left:-38.75pt;margin-top:373.15pt;height:53.65pt;width:93.95pt;z-index:251667456;v-text-anchor:middle;mso-width-relative:page;mso-height-relative:page;" fillcolor="#FFFFFF" filled="t" stroked="t" coordsize="21600,21600" arcsize="0.219027777777778" o:gfxdata="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xXMHFtoA&#10;AAALAQAADwAAAAAAAAABACAAAAAiAAAAZHJzL2Rvd25yZXYueG1sUEsBAhQAFAAAAAgAh07iQOno&#10;8fvIAgAAeAUAAA4AAAAAAAAAAQAgAAAAKQEAAGRycy9lMm9Eb2MueG1sUEsFBgAAAAAGAAYAWQEA&#10;AGMGAAAAAA==&#10;">
                <v:fill on="t" focussize="0,0"/>
                <v:stroke weight="2pt" color="#000000" joinstyle="round"/>
                <v:imagedata o:title=""/>
                <o:lock v:ext="edit" aspectratio="f"/>
                <v:textbox>
                  <w:txbxContent>
                    <w:p>
                      <w:pPr>
                        <w:jc w:val="center"/>
                        <w:rPr>
                          <w:sz w:val="20"/>
                          <w:szCs w:val="20"/>
                        </w:rPr>
                      </w:pPr>
                      <w:r>
                        <w:rPr>
                          <w:color w:val="000000"/>
                          <w:sz w:val="20"/>
                          <w:szCs w:val="20"/>
                        </w:rPr>
                        <w:t>Статус заявки «Отклонена</w:t>
                      </w:r>
                      <w:r>
                        <w:rPr>
                          <w:sz w:val="20"/>
                          <w:szCs w:val="20"/>
                        </w:rPr>
                        <w:t>»</w:t>
                      </w:r>
                    </w:p>
                  </w:txbxContent>
                </v:textbox>
              </v:roundrect>
            </w:pict>
          </mc:Fallback>
        </mc:AlternateContent>
      </w:r>
      <w:r>
        <w:rPr>
          <w:lang w:eastAsia="ru-RU"/>
        </w:rPr>
        <mc:AlternateContent>
          <mc:Choice Requires="wps">
            <w:drawing>
              <wp:anchor distT="0" distB="0" distL="114300" distR="114300" simplePos="0" relativeHeight="251697152" behindDoc="0" locked="0" layoutInCell="1" allowOverlap="1">
                <wp:simplePos x="0" y="0"/>
                <wp:positionH relativeFrom="column">
                  <wp:posOffset>4719955</wp:posOffset>
                </wp:positionH>
                <wp:positionV relativeFrom="paragraph">
                  <wp:posOffset>4469765</wp:posOffset>
                </wp:positionV>
                <wp:extent cx="412750" cy="234950"/>
                <wp:effectExtent l="5080" t="51435" r="39370" b="8890"/>
                <wp:wrapNone/>
                <wp:docPr id="50" name="AutoShape 134"/>
                <wp:cNvGraphicFramePr/>
                <a:graphic xmlns:a="http://schemas.openxmlformats.org/drawingml/2006/main">
                  <a:graphicData uri="http://schemas.microsoft.com/office/word/2010/wordprocessingShape">
                    <wps:wsp>
                      <wps:cNvCnPr>
                        <a:cxnSpLocks noChangeShapeType="1"/>
                      </wps:cNvCnPr>
                      <wps:spPr bwMode="auto">
                        <a:xfrm flipV="1">
                          <a:off x="0" y="0"/>
                          <a:ext cx="412750" cy="234950"/>
                        </a:xfrm>
                        <a:prstGeom prst="straightConnector1">
                          <a:avLst/>
                        </a:prstGeom>
                        <a:noFill/>
                        <a:ln w="9525">
                          <a:solidFill>
                            <a:srgbClr val="000000"/>
                          </a:solidFill>
                          <a:round/>
                          <a:tailEnd type="triangle" w="med" len="med"/>
                        </a:ln>
                      </wps:spPr>
                      <wps:bodyPr/>
                    </wps:wsp>
                  </a:graphicData>
                </a:graphic>
              </wp:anchor>
            </w:drawing>
          </mc:Choice>
          <mc:Fallback>
            <w:pict>
              <v:shape id="AutoShape 134" o:spid="_x0000_s1026" o:spt="32" type="#_x0000_t32" style="position:absolute;left:0pt;flip:y;margin-left:371.65pt;margin-top:351.95pt;height:18.5pt;width:32.5pt;z-index:251697152;mso-width-relative:page;mso-height-relative:page;" filled="f" stroked="t" coordsize="21600,21600" o:gfxdata="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T098K2gAAAAsBAAAPAAAAAAAAAAEAIAAAACIAAABkcnMvZG93bnJl&#10;di54bWxQSwECFAAUAAAACACHTuJAxm6AefsBAADxAwAADgAAAAAAAAABACAAAAApAQAAZHJzL2Uy&#10;b0RvYy54bWxQSwUGAAAAAAYABgBZAQAAlgUAAAAA&#10;">
                <v:fill on="f" focussize="0,0"/>
                <v:stroke color="#000000" joinstyle="round" endarrow="block"/>
                <v:imagedata o:title=""/>
                <o:lock v:ext="edit" aspectratio="f"/>
              </v:shape>
            </w:pict>
          </mc:Fallback>
        </mc:AlternateContent>
      </w:r>
      <w:r>
        <w:rPr>
          <w:lang w:eastAsia="ru-RU"/>
        </w:rPr>
        <mc:AlternateContent>
          <mc:Choice Requires="wps">
            <w:drawing>
              <wp:anchor distT="0" distB="0" distL="114300" distR="114300" simplePos="0" relativeHeight="251698176" behindDoc="0" locked="0" layoutInCell="1" allowOverlap="1">
                <wp:simplePos x="0" y="0"/>
                <wp:positionH relativeFrom="column">
                  <wp:posOffset>5777865</wp:posOffset>
                </wp:positionH>
                <wp:positionV relativeFrom="paragraph">
                  <wp:posOffset>4617085</wp:posOffset>
                </wp:positionV>
                <wp:extent cx="218440" cy="427355"/>
                <wp:effectExtent l="53340" t="8255" r="13970" b="40640"/>
                <wp:wrapNone/>
                <wp:docPr id="49" name="AutoShape 135"/>
                <wp:cNvGraphicFramePr/>
                <a:graphic xmlns:a="http://schemas.openxmlformats.org/drawingml/2006/main">
                  <a:graphicData uri="http://schemas.microsoft.com/office/word/2010/wordprocessingShape">
                    <wps:wsp>
                      <wps:cNvCnPr>
                        <a:cxnSpLocks noChangeShapeType="1"/>
                      </wps:cNvCnPr>
                      <wps:spPr bwMode="auto">
                        <a:xfrm flipH="1">
                          <a:off x="0" y="0"/>
                          <a:ext cx="218440" cy="427355"/>
                        </a:xfrm>
                        <a:prstGeom prst="straightConnector1">
                          <a:avLst/>
                        </a:prstGeom>
                        <a:noFill/>
                        <a:ln w="9525">
                          <a:solidFill>
                            <a:srgbClr val="000000"/>
                          </a:solidFill>
                          <a:round/>
                          <a:tailEnd type="triangle" w="med" len="med"/>
                        </a:ln>
                      </wps:spPr>
                      <wps:bodyPr/>
                    </wps:wsp>
                  </a:graphicData>
                </a:graphic>
              </wp:anchor>
            </w:drawing>
          </mc:Choice>
          <mc:Fallback>
            <w:pict>
              <v:shape id="AutoShape 135" o:spid="_x0000_s1026" o:spt="32" type="#_x0000_t32" style="position:absolute;left:0pt;flip:x;margin-left:454.95pt;margin-top:363.55pt;height:33.65pt;width:17.2pt;z-index:251698176;mso-width-relative:page;mso-height-relative:page;" filled="f" stroked="t" coordsize="21600,21600" o:gfxdata="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k07Z3aAAAACwEAAA8AAAAAAAAAAQAgAAAAIgAAAGRycy9kb3du&#10;cmV2LnhtbFBLAQIUABQAAAAIAIdO4kAJtXrV/QEAAPEDAAAOAAAAAAAAAAEAIAAAACkBAABkcnMv&#10;ZTJvRG9jLnhtbFBLBQYAAAAABgAGAFkBAACYBQAAAAA=&#10;">
                <v:fill on="f" focussize="0,0"/>
                <v:stroke color="#000000" joinstyle="round" endarrow="block"/>
                <v:imagedata o:title=""/>
                <o:lock v:ext="edit" aspectratio="f"/>
              </v:shape>
            </w:pict>
          </mc:Fallback>
        </mc:AlternateContent>
      </w:r>
      <w:r>
        <w:rPr>
          <w:lang w:eastAsia="ru-RU"/>
        </w:rPr>
        <mc:AlternateContent>
          <mc:Choice Requires="wps">
            <w:drawing>
              <wp:anchor distT="0" distB="0" distL="114300" distR="114300" simplePos="0" relativeHeight="251672576" behindDoc="0" locked="0" layoutInCell="1" allowOverlap="1">
                <wp:simplePos x="0" y="0"/>
                <wp:positionH relativeFrom="column">
                  <wp:posOffset>5132705</wp:posOffset>
                </wp:positionH>
                <wp:positionV relativeFrom="paragraph">
                  <wp:posOffset>3902710</wp:posOffset>
                </wp:positionV>
                <wp:extent cx="1193165" cy="714375"/>
                <wp:effectExtent l="0" t="0" r="26035" b="28575"/>
                <wp:wrapNone/>
                <wp:docPr id="48" name="Скругленный прямоугольник 5"/>
                <wp:cNvGraphicFramePr/>
                <a:graphic xmlns:a="http://schemas.openxmlformats.org/drawingml/2006/main">
                  <a:graphicData uri="http://schemas.microsoft.com/office/word/2010/wordprocessingShape">
                    <wps:wsp>
                      <wps:cNvSpPr/>
                      <wps:spPr>
                        <a:xfrm>
                          <a:off x="0" y="0"/>
                          <a:ext cx="1193165" cy="714375"/>
                        </a:xfrm>
                        <a:prstGeom prst="roundRect">
                          <a:avLst>
                            <a:gd name="adj" fmla="val 21903"/>
                          </a:avLst>
                        </a:prstGeom>
                        <a:solidFill>
                          <a:sysClr val="window" lastClr="FFFFFF"/>
                        </a:solidFill>
                        <a:ln w="25400" cap="flat" cmpd="sng" algn="ctr">
                          <a:solidFill>
                            <a:sysClr val="windowText" lastClr="000000"/>
                          </a:solidFill>
                          <a:prstDash val="solid"/>
                        </a:ln>
                        <a:effectLst/>
                      </wps:spPr>
                      <wps:txbx>
                        <w:txbxContent>
                          <w:p>
                            <w:pPr>
                              <w:jc w:val="center"/>
                              <w:rPr>
                                <w:color w:val="000000"/>
                                <w:sz w:val="20"/>
                                <w:szCs w:val="20"/>
                              </w:rPr>
                            </w:pPr>
                            <w:r>
                              <w:rPr>
                                <w:color w:val="000000"/>
                                <w:sz w:val="20"/>
                                <w:szCs w:val="20"/>
                              </w:rPr>
                              <w:t>Статус заявки «Зачислен»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5" o:spid="_x0000_s1026" o:spt="2" style="position:absolute;left:0pt;margin-left:404.15pt;margin-top:307.3pt;height:56.25pt;width:93.95pt;z-index:251672576;v-text-anchor:middle;mso-width-relative:page;mso-height-relative:page;" fillcolor="#FFFFFF" filled="t" stroked="t" coordsize="21600,21600" arcsize="0.219027777777778" o:gfxdata="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LH7l0bZAAAA&#10;CwEAAA8AAAAAAAAAAQAgAAAAIgAAAGRycy9kb3ducmV2LnhtbFBLAQIUABQAAAAIAIdO4kDzvrHt&#10;xwIAAHcFAAAOAAAAAAAAAAEAIAAAACgBAABkcnMvZTJvRG9jLnhtbFBLBQYAAAAABgAGAFkBAABh&#10;BgAAAAA=&#10;">
                <v:fill on="t" focussize="0,0"/>
                <v:stroke weight="2pt" color="#000000" joinstyle="round"/>
                <v:imagedata o:title=""/>
                <o:lock v:ext="edit" aspectratio="f"/>
                <v:textbox>
                  <w:txbxContent>
                    <w:p>
                      <w:pPr>
                        <w:jc w:val="center"/>
                        <w:rPr>
                          <w:color w:val="000000"/>
                          <w:sz w:val="20"/>
                          <w:szCs w:val="20"/>
                        </w:rPr>
                      </w:pPr>
                      <w:r>
                        <w:rPr>
                          <w:color w:val="000000"/>
                          <w:sz w:val="20"/>
                          <w:szCs w:val="20"/>
                        </w:rPr>
                        <w:t>Статус заявки «Зачислен»</w:t>
                      </w:r>
                    </w:p>
                  </w:txbxContent>
                </v:textbox>
              </v:roundrect>
            </w:pict>
          </mc:Fallback>
        </mc:AlternateContent>
      </w:r>
      <w:r>
        <w:rPr>
          <w:lang w:eastAsia="ru-RU"/>
        </w:rPr>
        <mc:AlternateContent>
          <mc:Choice Requires="wps">
            <w:drawing>
              <wp:anchor distT="0" distB="0" distL="114300" distR="114300" simplePos="0" relativeHeight="251695104" behindDoc="0" locked="0" layoutInCell="1" allowOverlap="1">
                <wp:simplePos x="0" y="0"/>
                <wp:positionH relativeFrom="column">
                  <wp:posOffset>3531870</wp:posOffset>
                </wp:positionH>
                <wp:positionV relativeFrom="paragraph">
                  <wp:posOffset>3902710</wp:posOffset>
                </wp:positionV>
                <wp:extent cx="774700" cy="803275"/>
                <wp:effectExtent l="7620" t="8255" r="46355" b="45720"/>
                <wp:wrapNone/>
                <wp:docPr id="47" name="AutoShape 132"/>
                <wp:cNvGraphicFramePr/>
                <a:graphic xmlns:a="http://schemas.openxmlformats.org/drawingml/2006/main">
                  <a:graphicData uri="http://schemas.microsoft.com/office/word/2010/wordprocessingShape">
                    <wps:wsp>
                      <wps:cNvCnPr>
                        <a:cxnSpLocks noChangeShapeType="1"/>
                      </wps:cNvCnPr>
                      <wps:spPr bwMode="auto">
                        <a:xfrm>
                          <a:off x="0" y="0"/>
                          <a:ext cx="774700" cy="803275"/>
                        </a:xfrm>
                        <a:prstGeom prst="straightConnector1">
                          <a:avLst/>
                        </a:prstGeom>
                        <a:noFill/>
                        <a:ln w="9525">
                          <a:solidFill>
                            <a:srgbClr val="000000"/>
                          </a:solidFill>
                          <a:round/>
                          <a:tailEnd type="triangle" w="med" len="med"/>
                        </a:ln>
                      </wps:spPr>
                      <wps:bodyPr/>
                    </wps:wsp>
                  </a:graphicData>
                </a:graphic>
              </wp:anchor>
            </w:drawing>
          </mc:Choice>
          <mc:Fallback>
            <w:pict>
              <v:shape id="AutoShape 132" o:spid="_x0000_s1026" o:spt="32" type="#_x0000_t32" style="position:absolute;left:0pt;margin-left:278.1pt;margin-top:307.3pt;height:63.25pt;width:61pt;z-index:251695104;mso-width-relative:page;mso-height-relative:page;" filled="f" stroked="t" coordsize="21600,21600" o:gfxdata="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c10CfbAAAACwEAAA8AAAAAAAAAAQAgAAAAIgAAAGRycy9kb3ducmV2Lnht&#10;bFBLAQIUABQAAAAIAIdO4kBurH0E9gEAAOcDAAAOAAAAAAAAAAEAIAAAACoBAABkcnMvZTJvRG9j&#10;LnhtbFBLBQYAAAAABgAGAFkBAACSBQAAAAA=&#10;">
                <v:fill on="f" focussize="0,0"/>
                <v:stroke color="#000000" joinstyle="round" endarrow="block"/>
                <v:imagedata o:title=""/>
                <o:lock v:ext="edit" aspectratio="f"/>
              </v:shape>
            </w:pict>
          </mc:Fallback>
        </mc:AlternateContent>
      </w:r>
      <w:r>
        <w:rPr>
          <w:lang w:eastAsia="ru-RU"/>
        </w:rPr>
        <mc:AlternateContent>
          <mc:Choice Requires="wps">
            <w:drawing>
              <wp:anchor distT="0" distB="0" distL="114300" distR="114300" simplePos="0" relativeHeight="251668480" behindDoc="0" locked="0" layoutInCell="1" allowOverlap="1">
                <wp:simplePos x="0" y="0"/>
                <wp:positionH relativeFrom="column">
                  <wp:posOffset>2096135</wp:posOffset>
                </wp:positionH>
                <wp:positionV relativeFrom="paragraph">
                  <wp:posOffset>3275330</wp:posOffset>
                </wp:positionV>
                <wp:extent cx="1435735" cy="703580"/>
                <wp:effectExtent l="0" t="0" r="12065" b="20320"/>
                <wp:wrapNone/>
                <wp:docPr id="46" name="Скругленный прямоугольник 1"/>
                <wp:cNvGraphicFramePr/>
                <a:graphic xmlns:a="http://schemas.openxmlformats.org/drawingml/2006/main">
                  <a:graphicData uri="http://schemas.microsoft.com/office/word/2010/wordprocessingShape">
                    <wps:wsp>
                      <wps:cNvSpPr/>
                      <wps:spPr>
                        <a:xfrm>
                          <a:off x="0" y="0"/>
                          <a:ext cx="1435735" cy="703580"/>
                        </a:xfrm>
                        <a:prstGeom prst="roundRect">
                          <a:avLst>
                            <a:gd name="adj" fmla="val 21903"/>
                          </a:avLst>
                        </a:prstGeom>
                        <a:solidFill>
                          <a:sysClr val="window" lastClr="FFFFFF"/>
                        </a:solidFill>
                        <a:ln w="25400" cap="flat" cmpd="sng" algn="ctr">
                          <a:solidFill>
                            <a:sysClr val="windowText" lastClr="000000"/>
                          </a:solidFill>
                          <a:prstDash val="solid"/>
                        </a:ln>
                        <a:effectLst/>
                      </wps:spPr>
                      <wps:txbx>
                        <w:txbxContent>
                          <w:p>
                            <w:pPr>
                              <w:jc w:val="center"/>
                              <w:rPr>
                                <w:sz w:val="20"/>
                                <w:szCs w:val="20"/>
                              </w:rPr>
                            </w:pPr>
                            <w:r>
                              <w:rPr>
                                <w:color w:val="000000"/>
                                <w:sz w:val="20"/>
                                <w:szCs w:val="20"/>
                              </w:rPr>
                              <w:t>Статус заявки «Зарегистрирована</w:t>
                            </w:r>
                            <w:r>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1" o:spid="_x0000_s1026" o:spt="2" style="position:absolute;left:0pt;margin-left:165.05pt;margin-top:257.9pt;height:55.4pt;width:113.05pt;z-index:251668480;v-text-anchor:middle;mso-width-relative:page;mso-height-relative:page;" fillcolor="#FFFFFF" filled="t" stroked="t" coordsize="21600,21600" arcsize="0.219027777777778" o:gfxdata="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x4n2m9gAAAAL&#10;AQAADwAAAAAAAAABACAAAAAiAAAAZHJzL2Rvd25yZXYueG1sUEsBAhQAFAAAAAgAh07iQL3oMXrH&#10;AgAAdwUAAA4AAAAAAAAAAQAgAAAAJwEAAGRycy9lMm9Eb2MueG1sUEsFBgAAAAAGAAYAWQEAAGAG&#10;AAAAAA==&#10;">
                <v:fill on="t" focussize="0,0"/>
                <v:stroke weight="2pt" color="#000000" joinstyle="round"/>
                <v:imagedata o:title=""/>
                <o:lock v:ext="edit" aspectratio="f"/>
                <v:textbox>
                  <w:txbxContent>
                    <w:p>
                      <w:pPr>
                        <w:jc w:val="center"/>
                        <w:rPr>
                          <w:sz w:val="20"/>
                          <w:szCs w:val="20"/>
                        </w:rPr>
                      </w:pPr>
                      <w:r>
                        <w:rPr>
                          <w:color w:val="000000"/>
                          <w:sz w:val="20"/>
                          <w:szCs w:val="20"/>
                        </w:rPr>
                        <w:t>Статус заявки «Зарегистрирована</w:t>
                      </w:r>
                      <w:r>
                        <w:rPr>
                          <w:sz w:val="20"/>
                          <w:szCs w:val="20"/>
                        </w:rPr>
                        <w:t>»</w:t>
                      </w:r>
                    </w:p>
                  </w:txbxContent>
                </v:textbox>
              </v:roundrect>
            </w:pict>
          </mc:Fallback>
        </mc:AlternateContent>
      </w:r>
      <w:r>
        <w:rPr>
          <w:lang w:eastAsia="ru-RU"/>
        </w:rPr>
        <mc:AlternateContent>
          <mc:Choice Requires="wps">
            <w:drawing>
              <wp:anchor distT="0" distB="0" distL="114300" distR="114300" simplePos="0" relativeHeight="251696128" behindDoc="0" locked="0" layoutInCell="1" allowOverlap="1">
                <wp:simplePos x="0" y="0"/>
                <wp:positionH relativeFrom="column">
                  <wp:posOffset>3451860</wp:posOffset>
                </wp:positionH>
                <wp:positionV relativeFrom="paragraph">
                  <wp:posOffset>5093335</wp:posOffset>
                </wp:positionV>
                <wp:extent cx="203835" cy="10160"/>
                <wp:effectExtent l="13335" t="46355" r="20955" b="57785"/>
                <wp:wrapNone/>
                <wp:docPr id="45" name="AutoShape 133"/>
                <wp:cNvGraphicFramePr/>
                <a:graphic xmlns:a="http://schemas.openxmlformats.org/drawingml/2006/main">
                  <a:graphicData uri="http://schemas.microsoft.com/office/word/2010/wordprocessingShape">
                    <wps:wsp>
                      <wps:cNvCnPr>
                        <a:cxnSpLocks noChangeShapeType="1"/>
                      </wps:cNvCnPr>
                      <wps:spPr bwMode="auto">
                        <a:xfrm>
                          <a:off x="0" y="0"/>
                          <a:ext cx="203835" cy="10160"/>
                        </a:xfrm>
                        <a:prstGeom prst="straightConnector1">
                          <a:avLst/>
                        </a:prstGeom>
                        <a:noFill/>
                        <a:ln w="9525">
                          <a:solidFill>
                            <a:srgbClr val="000000"/>
                          </a:solidFill>
                          <a:round/>
                          <a:tailEnd type="triangle" w="med" len="med"/>
                        </a:ln>
                      </wps:spPr>
                      <wps:bodyPr/>
                    </wps:wsp>
                  </a:graphicData>
                </a:graphic>
              </wp:anchor>
            </w:drawing>
          </mc:Choice>
          <mc:Fallback>
            <w:pict>
              <v:shape id="AutoShape 133" o:spid="_x0000_s1026" o:spt="32" type="#_x0000_t32" style="position:absolute;left:0pt;margin-left:271.8pt;margin-top:401.05pt;height:0.8pt;width:16.05pt;z-index:251696128;mso-width-relative:page;mso-height-relative:page;" filled="f" stroked="t" coordsize="21600,21600" o:gfxdata="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IPDXw3AAAAAsBAAAPAAAAAAAAAAEAIAAAACIAAABkcnMvZG93bnJldi54&#10;bWxQSwECFAAUAAAACACHTuJAcn6El/YBAADmAwAADgAAAAAAAAABACAAAAArAQAAZHJzL2Uyb0Rv&#10;Yy54bWxQSwUGAAAAAAYABgBZAQAAkwUAAAAA&#10;">
                <v:fill on="f" focussize="0,0"/>
                <v:stroke color="#000000" joinstyle="round" endarrow="block"/>
                <v:imagedata o:title=""/>
                <o:lock v:ext="edit" aspectratio="f"/>
              </v:shape>
            </w:pict>
          </mc:Fallback>
        </mc:AlternateContent>
      </w:r>
      <w:r>
        <w:rPr>
          <w:lang w:eastAsia="ru-RU"/>
        </w:rPr>
        <mc:AlternateContent>
          <mc:Choice Requires="wps">
            <w:drawing>
              <wp:anchor distT="0" distB="0" distL="114300" distR="114300" simplePos="0" relativeHeight="251671552" behindDoc="0" locked="0" layoutInCell="1" allowOverlap="1">
                <wp:simplePos x="0" y="0"/>
                <wp:positionH relativeFrom="column">
                  <wp:posOffset>3655695</wp:posOffset>
                </wp:positionH>
                <wp:positionV relativeFrom="paragraph">
                  <wp:posOffset>4705985</wp:posOffset>
                </wp:positionV>
                <wp:extent cx="1193165" cy="714375"/>
                <wp:effectExtent l="0" t="0" r="26035" b="28575"/>
                <wp:wrapNone/>
                <wp:docPr id="44" name="Скругленный прямоугольник 4"/>
                <wp:cNvGraphicFramePr/>
                <a:graphic xmlns:a="http://schemas.openxmlformats.org/drawingml/2006/main">
                  <a:graphicData uri="http://schemas.microsoft.com/office/word/2010/wordprocessingShape">
                    <wps:wsp>
                      <wps:cNvSpPr/>
                      <wps:spPr>
                        <a:xfrm>
                          <a:off x="0" y="0"/>
                          <a:ext cx="1193165" cy="714375"/>
                        </a:xfrm>
                        <a:prstGeom prst="roundRect">
                          <a:avLst>
                            <a:gd name="adj" fmla="val 21903"/>
                          </a:avLst>
                        </a:prstGeom>
                        <a:solidFill>
                          <a:sysClr val="window" lastClr="FFFFFF"/>
                        </a:solidFill>
                        <a:ln w="25400" cap="flat" cmpd="sng" algn="ctr">
                          <a:solidFill>
                            <a:sysClr val="windowText" lastClr="000000"/>
                          </a:solidFill>
                          <a:prstDash val="solid"/>
                        </a:ln>
                        <a:effectLst/>
                      </wps:spPr>
                      <wps:txbx>
                        <w:txbxContent>
                          <w:p>
                            <w:pPr>
                              <w:jc w:val="center"/>
                              <w:rPr>
                                <w:color w:val="000000"/>
                                <w:sz w:val="20"/>
                                <w:szCs w:val="20"/>
                              </w:rPr>
                            </w:pPr>
                            <w:r>
                              <w:rPr>
                                <w:color w:val="000000"/>
                                <w:sz w:val="20"/>
                                <w:szCs w:val="20"/>
                              </w:rPr>
                              <w:t>Статус заявки «Принята»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4" o:spid="_x0000_s1026" o:spt="2" style="position:absolute;left:0pt;margin-left:287.85pt;margin-top:370.55pt;height:56.25pt;width:93.95pt;z-index:251671552;v-text-anchor:middle;mso-width-relative:page;mso-height-relative:page;" fillcolor="#FFFFFF" filled="t" stroked="t" coordsize="21600,21600" arcsize="0.219027777777778" o:gfxdata="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RfOb72gAA&#10;AAsBAAAPAAAAAAAAAAEAIAAAACIAAABkcnMvZG93bnJldi54bWxQSwECFAAUAAAACACHTuJA0VJB&#10;NccCAAB3BQAADgAAAAAAAAABACAAAAApAQAAZHJzL2Uyb0RvYy54bWxQSwUGAAAAAAYABgBZAQAA&#10;YgYAAAAA&#10;">
                <v:fill on="t" focussize="0,0"/>
                <v:stroke weight="2pt" color="#000000" joinstyle="round"/>
                <v:imagedata o:title=""/>
                <o:lock v:ext="edit" aspectratio="f"/>
                <v:textbox>
                  <w:txbxContent>
                    <w:p>
                      <w:pPr>
                        <w:jc w:val="center"/>
                        <w:rPr>
                          <w:color w:val="000000"/>
                          <w:sz w:val="20"/>
                          <w:szCs w:val="20"/>
                        </w:rPr>
                      </w:pPr>
                      <w:r>
                        <w:rPr>
                          <w:color w:val="000000"/>
                          <w:sz w:val="20"/>
                          <w:szCs w:val="20"/>
                        </w:rPr>
                        <w:t>Статус заявки «Принята»</w:t>
                      </w:r>
                    </w:p>
                  </w:txbxContent>
                </v:textbox>
              </v:roundrect>
            </w:pict>
          </mc:Fallback>
        </mc:AlternateContent>
      </w:r>
      <w:r>
        <w:rPr>
          <w:lang w:eastAsia="ru-RU"/>
        </w:rPr>
        <mc:AlternateContent>
          <mc:Choice Requires="wps">
            <w:drawing>
              <wp:anchor distT="0" distB="0" distL="114300" distR="114300" simplePos="0" relativeHeight="251670528" behindDoc="0" locked="0" layoutInCell="1" allowOverlap="1">
                <wp:simplePos x="0" y="0"/>
                <wp:positionH relativeFrom="column">
                  <wp:posOffset>2258695</wp:posOffset>
                </wp:positionH>
                <wp:positionV relativeFrom="paragraph">
                  <wp:posOffset>4705985</wp:posOffset>
                </wp:positionV>
                <wp:extent cx="1193165" cy="714375"/>
                <wp:effectExtent l="0" t="0" r="26035" b="28575"/>
                <wp:wrapNone/>
                <wp:docPr id="43" name="Скругленный прямоугольник 3"/>
                <wp:cNvGraphicFramePr/>
                <a:graphic xmlns:a="http://schemas.openxmlformats.org/drawingml/2006/main">
                  <a:graphicData uri="http://schemas.microsoft.com/office/word/2010/wordprocessingShape">
                    <wps:wsp>
                      <wps:cNvSpPr/>
                      <wps:spPr>
                        <a:xfrm>
                          <a:off x="0" y="0"/>
                          <a:ext cx="1193165" cy="714375"/>
                        </a:xfrm>
                        <a:prstGeom prst="roundRect">
                          <a:avLst>
                            <a:gd name="adj" fmla="val 21903"/>
                          </a:avLst>
                        </a:prstGeom>
                        <a:solidFill>
                          <a:sysClr val="window" lastClr="FFFFFF"/>
                        </a:solidFill>
                        <a:ln w="25400" cap="flat" cmpd="sng" algn="ctr">
                          <a:solidFill>
                            <a:sysClr val="windowText" lastClr="000000"/>
                          </a:solidFill>
                          <a:prstDash val="solid"/>
                        </a:ln>
                        <a:effectLst/>
                      </wps:spPr>
                      <wps:txbx>
                        <w:txbxContent>
                          <w:p>
                            <w:pPr>
                              <w:jc w:val="center"/>
                              <w:rPr>
                                <w:sz w:val="20"/>
                                <w:szCs w:val="20"/>
                              </w:rPr>
                            </w:pPr>
                            <w:r>
                              <w:rPr>
                                <w:color w:val="000000"/>
                                <w:sz w:val="20"/>
                                <w:szCs w:val="20"/>
                              </w:rPr>
                              <w:t>Статус заявки «На рассмотрении</w:t>
                            </w:r>
                            <w:r>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3" o:spid="_x0000_s1026" o:spt="2" style="position:absolute;left:0pt;margin-left:177.85pt;margin-top:370.55pt;height:56.25pt;width:93.95pt;z-index:251670528;v-text-anchor:middle;mso-width-relative:page;mso-height-relative:page;" fillcolor="#FFFFFF" filled="t" stroked="t" coordsize="21600,21600" arcsize="0.219027777777778" o:gfxdata="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c1y5cNoA&#10;AAALAQAADwAAAAAAAAABACAAAAAiAAAAZHJzL2Rvd25yZXYueG1sUEsBAhQAFAAAAAgAh07iQPWi&#10;IQXIAgAAdwUAAA4AAAAAAAAAAQAgAAAAKQEAAGRycy9lMm9Eb2MueG1sUEsFBgAAAAAGAAYAWQEA&#10;AGMGAAAAAA==&#10;">
                <v:fill on="t" focussize="0,0"/>
                <v:stroke weight="2pt" color="#000000" joinstyle="round"/>
                <v:imagedata o:title=""/>
                <o:lock v:ext="edit" aspectratio="f"/>
                <v:textbox>
                  <w:txbxContent>
                    <w:p>
                      <w:pPr>
                        <w:jc w:val="center"/>
                        <w:rPr>
                          <w:sz w:val="20"/>
                          <w:szCs w:val="20"/>
                        </w:rPr>
                      </w:pPr>
                      <w:r>
                        <w:rPr>
                          <w:color w:val="000000"/>
                          <w:sz w:val="20"/>
                          <w:szCs w:val="20"/>
                        </w:rPr>
                        <w:t>Статус заявки «На рассмотрении</w:t>
                      </w:r>
                      <w:r>
                        <w:rPr>
                          <w:sz w:val="20"/>
                          <w:szCs w:val="20"/>
                        </w:rPr>
                        <w:t>»</w:t>
                      </w:r>
                    </w:p>
                  </w:txbxContent>
                </v:textbox>
              </v:roundrect>
            </w:pict>
          </mc:Fallback>
        </mc:AlternateContent>
      </w:r>
      <w:r>
        <w:rPr>
          <w:lang w:eastAsia="ru-RU"/>
        </w:rPr>
        <mc:AlternateContent>
          <mc:Choice Requires="wps">
            <w:drawing>
              <wp:anchor distT="0" distB="0" distL="114300" distR="114300" simplePos="0" relativeHeight="251669504" behindDoc="0" locked="0" layoutInCell="1" allowOverlap="1">
                <wp:simplePos x="0" y="0"/>
                <wp:positionH relativeFrom="column">
                  <wp:posOffset>952500</wp:posOffset>
                </wp:positionH>
                <wp:positionV relativeFrom="paragraph">
                  <wp:posOffset>4705985</wp:posOffset>
                </wp:positionV>
                <wp:extent cx="1193165" cy="714375"/>
                <wp:effectExtent l="0" t="0" r="26035" b="28575"/>
                <wp:wrapNone/>
                <wp:docPr id="42" name="Скругленный прямоугольник 2"/>
                <wp:cNvGraphicFramePr/>
                <a:graphic xmlns:a="http://schemas.openxmlformats.org/drawingml/2006/main">
                  <a:graphicData uri="http://schemas.microsoft.com/office/word/2010/wordprocessingShape">
                    <wps:wsp>
                      <wps:cNvSpPr/>
                      <wps:spPr>
                        <a:xfrm>
                          <a:off x="0" y="0"/>
                          <a:ext cx="1193165" cy="714375"/>
                        </a:xfrm>
                        <a:prstGeom prst="roundRect">
                          <a:avLst>
                            <a:gd name="adj" fmla="val 21903"/>
                          </a:avLst>
                        </a:prstGeom>
                        <a:solidFill>
                          <a:sysClr val="window" lastClr="FFFFFF"/>
                        </a:solidFill>
                        <a:ln w="25400" cap="flat" cmpd="sng" algn="ctr">
                          <a:solidFill>
                            <a:sysClr val="windowText" lastClr="000000"/>
                          </a:solidFill>
                          <a:prstDash val="solid"/>
                        </a:ln>
                        <a:effectLst/>
                      </wps:spPr>
                      <wps:txbx>
                        <w:txbxContent>
                          <w:p>
                            <w:pPr>
                              <w:jc w:val="center"/>
                              <w:rPr>
                                <w:color w:val="000000"/>
                                <w:sz w:val="20"/>
                                <w:szCs w:val="20"/>
                              </w:rPr>
                            </w:pPr>
                            <w:r>
                              <w:rPr>
                                <w:color w:val="000000"/>
                                <w:sz w:val="20"/>
                                <w:szCs w:val="20"/>
                              </w:rPr>
                              <w:t>Статус заявки «Ожидание»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2" o:spid="_x0000_s1026" o:spt="2" style="position:absolute;left:0pt;margin-left:75pt;margin-top:370.55pt;height:56.25pt;width:93.95pt;z-index:251669504;v-text-anchor:middle;mso-width-relative:page;mso-height-relative:page;" fillcolor="#FFFFFF" filled="t" stroked="t" coordsize="21600,21600" arcsize="0.219027777777778" o:gfxdata="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KhCI8vZAAAA&#10;CwEAAA8AAAAAAAAAAQAgAAAAIgAAAGRycy9kb3ducmV2LnhtbFBLAQIUABQAAAAIAIdO4kDUXGrB&#10;xwIAAHcFAAAOAAAAAAAAAAEAIAAAACgBAABkcnMvZTJvRG9jLnhtbFBLBQYAAAAABgAGAFkBAABh&#10;BgAAAAA=&#10;">
                <v:fill on="t" focussize="0,0"/>
                <v:stroke weight="2pt" color="#000000" joinstyle="round"/>
                <v:imagedata o:title=""/>
                <o:lock v:ext="edit" aspectratio="f"/>
                <v:textbox>
                  <w:txbxContent>
                    <w:p>
                      <w:pPr>
                        <w:jc w:val="center"/>
                        <w:rPr>
                          <w:color w:val="000000"/>
                          <w:sz w:val="20"/>
                          <w:szCs w:val="20"/>
                        </w:rPr>
                      </w:pPr>
                      <w:r>
                        <w:rPr>
                          <w:color w:val="000000"/>
                          <w:sz w:val="20"/>
                          <w:szCs w:val="20"/>
                        </w:rPr>
                        <w:t>Статус заявки «Ожидание»</w:t>
                      </w:r>
                    </w:p>
                  </w:txbxContent>
                </v:textbox>
              </v:roundrect>
            </w:pict>
          </mc:Fallback>
        </mc:AlternateContent>
      </w:r>
    </w:p>
    <w:p/>
    <w:p/>
    <w:p/>
    <w:p/>
    <w:p/>
    <w:p/>
    <w:p/>
    <w:p>
      <w:r>
        <w:rPr>
          <w:lang w:eastAsia="ru-RU"/>
        </w:rPr>
        <mc:AlternateContent>
          <mc:Choice Requires="wps">
            <w:drawing>
              <wp:anchor distT="0" distB="0" distL="114300" distR="114300" simplePos="0" relativeHeight="251673600" behindDoc="0" locked="0" layoutInCell="1" allowOverlap="1">
                <wp:simplePos x="0" y="0"/>
                <wp:positionH relativeFrom="column">
                  <wp:posOffset>5000625</wp:posOffset>
                </wp:positionH>
                <wp:positionV relativeFrom="paragraph">
                  <wp:posOffset>2459990</wp:posOffset>
                </wp:positionV>
                <wp:extent cx="1325245" cy="586105"/>
                <wp:effectExtent l="0" t="0" r="27305" b="23495"/>
                <wp:wrapNone/>
                <wp:docPr id="30" name="Скругленный прямоугольник 6"/>
                <wp:cNvGraphicFramePr/>
                <a:graphic xmlns:a="http://schemas.openxmlformats.org/drawingml/2006/main">
                  <a:graphicData uri="http://schemas.microsoft.com/office/word/2010/wordprocessingShape">
                    <wps:wsp>
                      <wps:cNvSpPr/>
                      <wps:spPr>
                        <a:xfrm>
                          <a:off x="0" y="0"/>
                          <a:ext cx="1325245" cy="586105"/>
                        </a:xfrm>
                        <a:prstGeom prst="roundRect">
                          <a:avLst>
                            <a:gd name="adj" fmla="val 21903"/>
                          </a:avLst>
                        </a:prstGeom>
                        <a:solidFill>
                          <a:sysClr val="window" lastClr="FFFFFF"/>
                        </a:solidFill>
                        <a:ln w="25400" cap="flat" cmpd="sng" algn="ctr">
                          <a:solidFill>
                            <a:sysClr val="windowText" lastClr="000000"/>
                          </a:solidFill>
                          <a:prstDash val="solid"/>
                        </a:ln>
                        <a:effectLst/>
                      </wps:spPr>
                      <wps:txbx>
                        <w:txbxContent>
                          <w:p>
                            <w:pPr>
                              <w:jc w:val="center"/>
                              <w:rPr>
                                <w:color w:val="000000"/>
                                <w:sz w:val="20"/>
                                <w:szCs w:val="20"/>
                              </w:rPr>
                            </w:pPr>
                            <w:r>
                              <w:rPr>
                                <w:color w:val="000000"/>
                                <w:sz w:val="20"/>
                                <w:szCs w:val="20"/>
                              </w:rPr>
                              <w:t>Статус заявки «Аннулирована»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6" o:spid="_x0000_s1026" o:spt="2" style="position:absolute;left:0pt;margin-left:393.75pt;margin-top:193.7pt;height:46.15pt;width:104.35pt;z-index:251673600;v-text-anchor:middle;mso-width-relative:page;mso-height-relative:page;" fillcolor="#FFFFFF" filled="t" stroked="t" coordsize="21600,21600" arcsize="0.219027777777778" o:gfxdata="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9xoWn2gAA&#10;AAsBAAAPAAAAAAAAAAEAIAAAACIAAABkcnMvZG93bnJldi54bWxQSwECFAAUAAAACACHTuJAYctN&#10;sscCAAB3BQAADgAAAAAAAAABACAAAAApAQAAZHJzL2Uyb0RvYy54bWxQSwUGAAAAAAYABgBZAQAA&#10;YgYAAAAA&#10;">
                <v:fill on="t" focussize="0,0"/>
                <v:stroke weight="2pt" color="#000000" joinstyle="round"/>
                <v:imagedata o:title=""/>
                <o:lock v:ext="edit" aspectratio="f"/>
                <v:textbox>
                  <w:txbxContent>
                    <w:p>
                      <w:pPr>
                        <w:jc w:val="center"/>
                        <w:rPr>
                          <w:color w:val="000000"/>
                          <w:sz w:val="20"/>
                          <w:szCs w:val="20"/>
                        </w:rPr>
                      </w:pPr>
                      <w:r>
                        <w:rPr>
                          <w:color w:val="000000"/>
                          <w:sz w:val="20"/>
                          <w:szCs w:val="20"/>
                        </w:rPr>
                        <w:t>Статус заявки «Аннулирована»</w:t>
                      </w:r>
                    </w:p>
                  </w:txbxContent>
                </v:textbox>
              </v:roundrect>
            </w:pict>
          </mc:Fallback>
        </mc:AlternateContent>
      </w:r>
    </w:p>
    <w:p>
      <w:pPr>
        <w:autoSpaceDE w:val="0"/>
        <w:autoSpaceDN w:val="0"/>
        <w:adjustRightInd w:val="0"/>
        <w:spacing w:after="0" w:line="240" w:lineRule="auto"/>
        <w:ind w:left="4962"/>
        <w:jc w:val="center"/>
        <w:rPr>
          <w:rFonts w:ascii="Times New Roman" w:hAnsi="Times New Roman"/>
          <w:color w:val="000000"/>
          <w:sz w:val="24"/>
          <w:szCs w:val="24"/>
        </w:rPr>
      </w:pPr>
    </w:p>
    <w:p>
      <w:pPr>
        <w:autoSpaceDE w:val="0"/>
        <w:autoSpaceDN w:val="0"/>
        <w:adjustRightInd w:val="0"/>
        <w:spacing w:after="0" w:line="240" w:lineRule="auto"/>
        <w:ind w:left="4962"/>
        <w:jc w:val="center"/>
        <w:rPr>
          <w:rFonts w:ascii="Times New Roman" w:hAnsi="Times New Roman"/>
          <w:color w:val="000000"/>
          <w:sz w:val="24"/>
          <w:szCs w:val="24"/>
        </w:rPr>
      </w:pPr>
    </w:p>
    <w:p>
      <w:pPr>
        <w:autoSpaceDE w:val="0"/>
        <w:autoSpaceDN w:val="0"/>
        <w:adjustRightInd w:val="0"/>
        <w:spacing w:after="0" w:line="240" w:lineRule="auto"/>
        <w:ind w:left="4962"/>
        <w:jc w:val="center"/>
        <w:rPr>
          <w:rFonts w:ascii="Times New Roman" w:hAnsi="Times New Roman"/>
          <w:color w:val="000000"/>
          <w:sz w:val="24"/>
          <w:szCs w:val="24"/>
        </w:rPr>
      </w:pPr>
    </w:p>
    <w:p>
      <w:pPr>
        <w:autoSpaceDE w:val="0"/>
        <w:autoSpaceDN w:val="0"/>
        <w:adjustRightInd w:val="0"/>
        <w:spacing w:after="0" w:line="240" w:lineRule="auto"/>
        <w:ind w:left="4962"/>
        <w:jc w:val="center"/>
        <w:rPr>
          <w:rFonts w:ascii="Times New Roman" w:hAnsi="Times New Roman"/>
          <w:color w:val="000000"/>
          <w:sz w:val="24"/>
          <w:szCs w:val="24"/>
        </w:rPr>
      </w:pPr>
    </w:p>
    <w:p>
      <w:pPr>
        <w:autoSpaceDE w:val="0"/>
        <w:autoSpaceDN w:val="0"/>
        <w:adjustRightInd w:val="0"/>
        <w:spacing w:after="0" w:line="240" w:lineRule="auto"/>
        <w:ind w:left="4962"/>
        <w:jc w:val="center"/>
        <w:rPr>
          <w:rFonts w:ascii="Times New Roman" w:hAnsi="Times New Roman"/>
          <w:color w:val="000000"/>
          <w:sz w:val="24"/>
          <w:szCs w:val="24"/>
        </w:rPr>
      </w:pPr>
    </w:p>
    <w:p>
      <w:pPr>
        <w:autoSpaceDE w:val="0"/>
        <w:autoSpaceDN w:val="0"/>
        <w:adjustRightInd w:val="0"/>
        <w:spacing w:after="0" w:line="240" w:lineRule="auto"/>
        <w:ind w:left="4962"/>
        <w:jc w:val="center"/>
        <w:rPr>
          <w:rFonts w:ascii="Times New Roman" w:hAnsi="Times New Roman"/>
          <w:color w:val="000000"/>
          <w:sz w:val="24"/>
          <w:szCs w:val="24"/>
        </w:rPr>
      </w:pPr>
    </w:p>
    <w:p>
      <w:pPr>
        <w:autoSpaceDE w:val="0"/>
        <w:autoSpaceDN w:val="0"/>
        <w:adjustRightInd w:val="0"/>
        <w:spacing w:after="0" w:line="240" w:lineRule="auto"/>
        <w:ind w:left="4962"/>
        <w:jc w:val="center"/>
        <w:rPr>
          <w:rFonts w:ascii="Times New Roman" w:hAnsi="Times New Roman"/>
          <w:color w:val="000000"/>
          <w:sz w:val="24"/>
          <w:szCs w:val="24"/>
        </w:rPr>
      </w:pPr>
    </w:p>
    <w:p>
      <w:pPr>
        <w:autoSpaceDE w:val="0"/>
        <w:autoSpaceDN w:val="0"/>
        <w:adjustRightInd w:val="0"/>
        <w:spacing w:after="0" w:line="240" w:lineRule="auto"/>
        <w:ind w:left="4962"/>
        <w:jc w:val="center"/>
        <w:rPr>
          <w:rFonts w:ascii="Times New Roman" w:hAnsi="Times New Roman"/>
          <w:color w:val="000000"/>
          <w:sz w:val="24"/>
          <w:szCs w:val="24"/>
        </w:rPr>
      </w:pPr>
    </w:p>
    <w:p>
      <w:pPr>
        <w:autoSpaceDE w:val="0"/>
        <w:autoSpaceDN w:val="0"/>
        <w:adjustRightInd w:val="0"/>
        <w:spacing w:after="0" w:line="240" w:lineRule="auto"/>
        <w:ind w:left="4962"/>
        <w:jc w:val="center"/>
        <w:rPr>
          <w:rFonts w:ascii="Times New Roman" w:hAnsi="Times New Roman"/>
          <w:color w:val="000000"/>
          <w:sz w:val="24"/>
          <w:szCs w:val="24"/>
        </w:rPr>
      </w:pPr>
    </w:p>
    <w:p>
      <w:pPr>
        <w:autoSpaceDE w:val="0"/>
        <w:autoSpaceDN w:val="0"/>
        <w:adjustRightInd w:val="0"/>
        <w:spacing w:after="0" w:line="240" w:lineRule="auto"/>
        <w:ind w:left="4962"/>
        <w:jc w:val="center"/>
        <w:rPr>
          <w:rFonts w:ascii="Times New Roman" w:hAnsi="Times New Roman"/>
          <w:color w:val="000000"/>
          <w:sz w:val="24"/>
          <w:szCs w:val="24"/>
        </w:rPr>
      </w:pPr>
    </w:p>
    <w:p>
      <w:pPr>
        <w:autoSpaceDE w:val="0"/>
        <w:autoSpaceDN w:val="0"/>
        <w:adjustRightInd w:val="0"/>
        <w:spacing w:after="0" w:line="240" w:lineRule="auto"/>
        <w:ind w:left="4962"/>
        <w:jc w:val="center"/>
        <w:rPr>
          <w:rFonts w:ascii="Times New Roman" w:hAnsi="Times New Roman"/>
          <w:color w:val="000000"/>
          <w:sz w:val="24"/>
          <w:szCs w:val="24"/>
        </w:rPr>
      </w:pPr>
    </w:p>
    <w:p>
      <w:pPr>
        <w:autoSpaceDE w:val="0"/>
        <w:autoSpaceDN w:val="0"/>
        <w:adjustRightInd w:val="0"/>
        <w:spacing w:after="0" w:line="240" w:lineRule="auto"/>
        <w:ind w:left="4962"/>
        <w:jc w:val="center"/>
        <w:rPr>
          <w:rFonts w:ascii="Times New Roman" w:hAnsi="Times New Roman"/>
          <w:color w:val="000000"/>
          <w:sz w:val="24"/>
          <w:szCs w:val="24"/>
        </w:rPr>
      </w:pPr>
    </w:p>
    <w:p>
      <w:pPr>
        <w:autoSpaceDE w:val="0"/>
        <w:autoSpaceDN w:val="0"/>
        <w:adjustRightInd w:val="0"/>
        <w:spacing w:after="0" w:line="240" w:lineRule="auto"/>
        <w:ind w:left="4962"/>
        <w:jc w:val="center"/>
        <w:rPr>
          <w:rFonts w:ascii="Times New Roman" w:hAnsi="Times New Roman"/>
          <w:color w:val="000000"/>
          <w:sz w:val="24"/>
          <w:szCs w:val="24"/>
        </w:rPr>
      </w:pPr>
    </w:p>
    <w:p>
      <w:pPr>
        <w:autoSpaceDE w:val="0"/>
        <w:autoSpaceDN w:val="0"/>
        <w:adjustRightInd w:val="0"/>
        <w:spacing w:after="0" w:line="240" w:lineRule="auto"/>
        <w:ind w:left="4962"/>
        <w:jc w:val="center"/>
        <w:rPr>
          <w:rFonts w:ascii="Times New Roman" w:hAnsi="Times New Roman"/>
          <w:color w:val="000000"/>
          <w:sz w:val="24"/>
          <w:szCs w:val="24"/>
        </w:rPr>
      </w:pPr>
    </w:p>
    <w:p>
      <w:pPr>
        <w:autoSpaceDE w:val="0"/>
        <w:autoSpaceDN w:val="0"/>
        <w:adjustRightInd w:val="0"/>
        <w:spacing w:after="0" w:line="240" w:lineRule="auto"/>
        <w:ind w:left="4962"/>
        <w:jc w:val="center"/>
        <w:rPr>
          <w:rFonts w:ascii="Times New Roman" w:hAnsi="Times New Roman"/>
          <w:color w:val="000000"/>
          <w:sz w:val="24"/>
          <w:szCs w:val="24"/>
        </w:rPr>
      </w:pPr>
    </w:p>
    <w:p>
      <w:pPr>
        <w:autoSpaceDE w:val="0"/>
        <w:autoSpaceDN w:val="0"/>
        <w:adjustRightInd w:val="0"/>
        <w:spacing w:after="0" w:line="240" w:lineRule="auto"/>
        <w:ind w:left="4962"/>
        <w:jc w:val="center"/>
        <w:rPr>
          <w:rFonts w:ascii="Times New Roman" w:hAnsi="Times New Roman"/>
          <w:color w:val="000000"/>
          <w:sz w:val="24"/>
          <w:szCs w:val="24"/>
        </w:rPr>
      </w:pPr>
    </w:p>
    <w:p>
      <w:pPr>
        <w:tabs>
          <w:tab w:val="left" w:pos="3780"/>
        </w:tabs>
        <w:jc w:val="both"/>
        <w:rPr>
          <w:rFonts w:ascii="Times New Roman" w:hAnsi="Times New Roman" w:cs="Times New Roman"/>
          <w:b/>
          <w:sz w:val="24"/>
          <w:szCs w:val="24"/>
          <w:u w:val="single"/>
        </w:rPr>
      </w:pPr>
      <w:r>
        <w:rPr>
          <w:rFonts w:ascii="Times New Roman" w:hAnsi="Times New Roman" w:cs="Times New Roman"/>
          <w:b/>
          <w:sz w:val="24"/>
          <w:szCs w:val="24"/>
          <w:u w:val="single"/>
        </w:rPr>
        <w:t>Статусы заявки:</w:t>
      </w:r>
    </w:p>
    <w:p>
      <w:pPr>
        <w:tabs>
          <w:tab w:val="left" w:pos="3780"/>
        </w:tabs>
        <w:jc w:val="both"/>
        <w:rPr>
          <w:rFonts w:ascii="Times New Roman" w:hAnsi="Times New Roman" w:cs="Times New Roman"/>
          <w:sz w:val="24"/>
          <w:szCs w:val="24"/>
        </w:rPr>
      </w:pPr>
      <w:r>
        <w:rPr>
          <w:rFonts w:ascii="Times New Roman" w:hAnsi="Times New Roman" w:cs="Times New Roman"/>
          <w:sz w:val="24"/>
          <w:szCs w:val="24"/>
          <w:u w:val="single"/>
        </w:rPr>
        <w:t>Зарегистрирована</w:t>
      </w:r>
      <w:r>
        <w:rPr>
          <w:rFonts w:ascii="Times New Roman" w:hAnsi="Times New Roman" w:cs="Times New Roman"/>
          <w:sz w:val="24"/>
          <w:szCs w:val="24"/>
        </w:rPr>
        <w:t>. Изначально заявки, поступившие в общеобразовательное учреждение, будут иметь этот статус. Каждой заявке, поступившей в общеобразовательное учреждение, будет присвоен уникальный порядковый номер.</w:t>
      </w:r>
    </w:p>
    <w:p>
      <w:pPr>
        <w:tabs>
          <w:tab w:val="left" w:pos="3780"/>
        </w:tabs>
        <w:jc w:val="both"/>
        <w:rPr>
          <w:rFonts w:ascii="Times New Roman" w:hAnsi="Times New Roman" w:cs="Times New Roman"/>
          <w:sz w:val="24"/>
          <w:szCs w:val="24"/>
        </w:rPr>
      </w:pPr>
      <w:r>
        <w:rPr>
          <w:rFonts w:ascii="Times New Roman" w:hAnsi="Times New Roman" w:cs="Times New Roman"/>
          <w:sz w:val="24"/>
          <w:szCs w:val="24"/>
          <w:u w:val="single"/>
        </w:rPr>
        <w:t>На рассмотрении</w:t>
      </w:r>
      <w:r>
        <w:rPr>
          <w:rFonts w:ascii="Times New Roman" w:hAnsi="Times New Roman" w:cs="Times New Roman"/>
          <w:sz w:val="24"/>
          <w:szCs w:val="24"/>
        </w:rPr>
        <w:t xml:space="preserve">. Этот статус присваивается уполномоченным сотрудником образовательного учреждения при соответствии </w:t>
      </w:r>
      <w:r>
        <w:rPr>
          <w:rFonts w:ascii="Times New Roman" w:hAnsi="Times New Roman" w:cs="Times New Roman"/>
          <w:sz w:val="24"/>
          <w:szCs w:val="24"/>
          <w:lang w:eastAsia="ru-RU"/>
        </w:rPr>
        <w:t>заявки (заявления и приложенных документов)</w:t>
      </w:r>
      <w:r>
        <w:rPr>
          <w:rFonts w:ascii="Times New Roman" w:hAnsi="Times New Roman" w:cs="Times New Roman"/>
          <w:sz w:val="24"/>
          <w:szCs w:val="24"/>
        </w:rPr>
        <w:t xml:space="preserve">, поданного в электронной форме, требованиям Регламента и при наличии свободных мест в образовательном учреждении. При присвоении этого статуса родитель в течение четырех рабочих дней, последующих за датой присвоения этого статуса, должен представить полный комплект документов в образовательное учреждение. </w:t>
      </w:r>
    </w:p>
    <w:p>
      <w:pPr>
        <w:tabs>
          <w:tab w:val="left" w:pos="3780"/>
        </w:tabs>
        <w:jc w:val="both"/>
        <w:rPr>
          <w:rFonts w:ascii="Times New Roman" w:hAnsi="Times New Roman" w:cs="Times New Roman"/>
          <w:sz w:val="24"/>
          <w:szCs w:val="24"/>
        </w:rPr>
      </w:pPr>
      <w:r>
        <w:rPr>
          <w:rFonts w:ascii="Times New Roman" w:hAnsi="Times New Roman" w:cs="Times New Roman"/>
          <w:sz w:val="24"/>
          <w:szCs w:val="24"/>
        </w:rPr>
        <w:t>При личном обращении этот статус присваивается при соответствии заявки требованиям регламента, но при отсутствии полного комплекта документов. Заявитель в течение четырех рабочих дней, последующих за датой присвоения этого статуса, должен представить полный комплект документов в общеобразовательное учреждение.</w:t>
      </w:r>
    </w:p>
    <w:p>
      <w:pPr>
        <w:tabs>
          <w:tab w:val="left" w:pos="3780"/>
        </w:tabs>
        <w:jc w:val="both"/>
        <w:rPr>
          <w:rFonts w:ascii="Times New Roman" w:hAnsi="Times New Roman" w:cs="Times New Roman"/>
          <w:sz w:val="24"/>
          <w:szCs w:val="24"/>
        </w:rPr>
      </w:pPr>
      <w:r>
        <w:rPr>
          <w:rFonts w:ascii="Times New Roman" w:hAnsi="Times New Roman" w:cs="Times New Roman"/>
          <w:sz w:val="24"/>
          <w:szCs w:val="24"/>
          <w:u w:val="single"/>
        </w:rPr>
        <w:t>Ожидание</w:t>
      </w:r>
      <w:r>
        <w:rPr>
          <w:rFonts w:ascii="Times New Roman" w:hAnsi="Times New Roman" w:cs="Times New Roman"/>
          <w:sz w:val="24"/>
          <w:szCs w:val="24"/>
        </w:rPr>
        <w:t xml:space="preserve">. Этот статус присваивается по желанию Заявителя, после отклонения заявки при условии соответствия всем требованиям регламента, но при отсутствии свободных мест в общеобразовательном учреждении на дату регистрации заявления. </w:t>
      </w:r>
    </w:p>
    <w:p>
      <w:pPr>
        <w:tabs>
          <w:tab w:val="left" w:pos="3780"/>
        </w:tabs>
        <w:jc w:val="both"/>
        <w:rPr>
          <w:rFonts w:ascii="Times New Roman" w:hAnsi="Times New Roman" w:cs="Times New Roman"/>
          <w:sz w:val="24"/>
          <w:szCs w:val="24"/>
        </w:rPr>
      </w:pPr>
      <w:r>
        <w:rPr>
          <w:rFonts w:ascii="Times New Roman" w:hAnsi="Times New Roman" w:cs="Times New Roman"/>
          <w:sz w:val="24"/>
          <w:szCs w:val="24"/>
          <w:u w:val="single"/>
        </w:rPr>
        <w:t>Отклонена</w:t>
      </w:r>
      <w:r>
        <w:rPr>
          <w:rFonts w:ascii="Times New Roman" w:hAnsi="Times New Roman" w:cs="Times New Roman"/>
          <w:sz w:val="24"/>
          <w:szCs w:val="24"/>
        </w:rPr>
        <w:t>. Этот статус присваивается при несоответствии заявки требованиям регламента, либо при отсутствии свободных мест в общеобразовательном учреждении на дату регистрации заявления.</w:t>
      </w:r>
    </w:p>
    <w:p>
      <w:pPr>
        <w:tabs>
          <w:tab w:val="left" w:pos="3780"/>
        </w:tabs>
        <w:jc w:val="both"/>
        <w:rPr>
          <w:rFonts w:ascii="Times New Roman" w:hAnsi="Times New Roman"/>
          <w:sz w:val="24"/>
          <w:szCs w:val="24"/>
        </w:rPr>
      </w:pPr>
      <w:r>
        <w:rPr>
          <w:rFonts w:ascii="Times New Roman" w:hAnsi="Times New Roman" w:cs="Times New Roman"/>
          <w:sz w:val="24"/>
          <w:szCs w:val="24"/>
          <w:u w:val="single"/>
        </w:rPr>
        <w:t>Принята</w:t>
      </w:r>
      <w:r>
        <w:rPr>
          <w:rFonts w:ascii="Times New Roman" w:hAnsi="Times New Roman" w:cs="Times New Roman"/>
          <w:sz w:val="24"/>
          <w:szCs w:val="24"/>
        </w:rPr>
        <w:t>. Статус присваивается п</w:t>
      </w:r>
      <w:r>
        <w:rPr>
          <w:rFonts w:ascii="Times New Roman" w:hAnsi="Times New Roman"/>
          <w:sz w:val="24"/>
          <w:szCs w:val="24"/>
        </w:rPr>
        <w:t xml:space="preserve">ри соответствии заявки всем требованиям регламента, при наличии всех необходимых документов и при наличии свободных мест в общеобразовательном учреждении на дату регистрации заявления. </w:t>
      </w:r>
    </w:p>
    <w:p>
      <w:pPr>
        <w:tabs>
          <w:tab w:val="left" w:pos="3780"/>
        </w:tabs>
        <w:jc w:val="both"/>
        <w:rPr>
          <w:rFonts w:ascii="Times New Roman" w:hAnsi="Times New Roman" w:cs="Times New Roman"/>
          <w:sz w:val="24"/>
          <w:szCs w:val="24"/>
        </w:rPr>
      </w:pPr>
      <w:r>
        <w:rPr>
          <w:rFonts w:ascii="Times New Roman" w:hAnsi="Times New Roman" w:cs="Times New Roman"/>
          <w:sz w:val="24"/>
          <w:szCs w:val="24"/>
          <w:u w:val="single"/>
        </w:rPr>
        <w:t>Зачислен</w:t>
      </w:r>
      <w:r>
        <w:rPr>
          <w:rFonts w:ascii="Times New Roman" w:hAnsi="Times New Roman" w:cs="Times New Roman"/>
          <w:sz w:val="24"/>
          <w:szCs w:val="24"/>
        </w:rPr>
        <w:t>. Общеобразовательное учреждение в течении 2 рабочих дней после присвоения статуса «Принята» формирует приказ о зачислении ребенка в общеобразовательное учреждение. После издания приказа статус заявления меняется на «Зачислен».</w:t>
      </w:r>
    </w:p>
    <w:p>
      <w:pPr>
        <w:tabs>
          <w:tab w:val="left" w:pos="3780"/>
        </w:tabs>
        <w:jc w:val="both"/>
        <w:rPr>
          <w:rFonts w:ascii="Times New Roman" w:hAnsi="Times New Roman" w:cs="Times New Roman"/>
          <w:sz w:val="24"/>
          <w:szCs w:val="24"/>
        </w:rPr>
      </w:pPr>
      <w:r>
        <w:rPr>
          <w:rFonts w:ascii="Times New Roman" w:hAnsi="Times New Roman" w:cs="Times New Roman"/>
          <w:sz w:val="24"/>
          <w:szCs w:val="24"/>
          <w:u w:val="single"/>
        </w:rPr>
        <w:t>Аннулирована</w:t>
      </w:r>
      <w:r>
        <w:rPr>
          <w:rFonts w:ascii="Times New Roman" w:hAnsi="Times New Roman" w:cs="Times New Roman"/>
          <w:sz w:val="24"/>
          <w:szCs w:val="24"/>
        </w:rPr>
        <w:t>. Этот статус присваивается в следующих случаях:</w:t>
      </w:r>
    </w:p>
    <w:p>
      <w:pPr>
        <w:tabs>
          <w:tab w:val="left" w:pos="3780"/>
        </w:tabs>
        <w:jc w:val="both"/>
        <w:rPr>
          <w:rFonts w:ascii="Times New Roman" w:hAnsi="Times New Roman" w:cs="Times New Roman"/>
          <w:sz w:val="24"/>
          <w:szCs w:val="24"/>
        </w:rPr>
      </w:pPr>
      <w:r>
        <w:rPr>
          <w:rFonts w:ascii="Times New Roman" w:hAnsi="Times New Roman" w:cs="Times New Roman"/>
          <w:sz w:val="24"/>
          <w:szCs w:val="24"/>
        </w:rPr>
        <w:t xml:space="preserve">- при окончании срока приема заявлений на зачисление (при приеме </w:t>
      </w:r>
      <w:r>
        <w:rPr>
          <w:rFonts w:ascii="Times New Roman" w:hAnsi="Times New Roman" w:cs="Times New Roman"/>
          <w:sz w:val="24"/>
          <w:szCs w:val="24"/>
        </w:rPr>
        <w:br w:type="textWrapping"/>
      </w:r>
      <w:r>
        <w:rPr>
          <w:rFonts w:ascii="Times New Roman" w:hAnsi="Times New Roman" w:cs="Times New Roman"/>
          <w:sz w:val="24"/>
          <w:szCs w:val="24"/>
        </w:rPr>
        <w:t>в 1 класс);</w:t>
      </w:r>
    </w:p>
    <w:p>
      <w:pPr>
        <w:tabs>
          <w:tab w:val="left" w:pos="3780"/>
        </w:tabs>
        <w:jc w:val="both"/>
        <w:rPr>
          <w:rFonts w:ascii="Times New Roman" w:hAnsi="Times New Roman" w:cs="Times New Roman"/>
          <w:sz w:val="24"/>
          <w:szCs w:val="24"/>
        </w:rPr>
      </w:pPr>
      <w:r>
        <w:rPr>
          <w:rFonts w:ascii="Times New Roman" w:hAnsi="Times New Roman" w:cs="Times New Roman"/>
          <w:sz w:val="24"/>
          <w:szCs w:val="24"/>
        </w:rPr>
        <w:t>- если Заявитель, у которого статус заявки «На рассмотрении» - не обратился в общеобразовательное учреждение с полным комплектом документов в установленные сроки;</w:t>
      </w:r>
    </w:p>
    <w:p>
      <w:pPr>
        <w:tabs>
          <w:tab w:val="left" w:pos="3780"/>
        </w:tabs>
        <w:jc w:val="both"/>
        <w:rPr>
          <w:rFonts w:ascii="Times New Roman" w:hAnsi="Times New Roman" w:cs="Times New Roman"/>
          <w:sz w:val="24"/>
          <w:szCs w:val="24"/>
        </w:rPr>
      </w:pPr>
      <w:r>
        <w:rPr>
          <w:rFonts w:ascii="Times New Roman" w:hAnsi="Times New Roman" w:cs="Times New Roman"/>
          <w:sz w:val="24"/>
          <w:szCs w:val="24"/>
        </w:rPr>
        <w:t>- если Заявитель обратился в образовательное учреждение с заявлением об отчислении.</w:t>
      </w:r>
    </w:p>
    <w:p>
      <w:pPr>
        <w:autoSpaceDE w:val="0"/>
        <w:autoSpaceDN w:val="0"/>
        <w:adjustRightInd w:val="0"/>
        <w:spacing w:after="0" w:line="240" w:lineRule="auto"/>
        <w:ind w:left="4962"/>
        <w:jc w:val="center"/>
        <w:rPr>
          <w:rFonts w:ascii="Times New Roman" w:hAnsi="Times New Roman"/>
          <w:color w:val="000000"/>
          <w:sz w:val="24"/>
          <w:szCs w:val="24"/>
        </w:rPr>
      </w:pPr>
    </w:p>
    <w:p/>
    <w:sectPr>
      <w:pgSz w:w="11906" w:h="16838"/>
      <w:pgMar w:top="851" w:right="851" w:bottom="993" w:left="1560"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libri">
    <w:panose1 w:val="020F0502020204030204"/>
    <w:charset w:val="CC"/>
    <w:family w:val="swiss"/>
    <w:pitch w:val="default"/>
    <w:sig w:usb0="E0002EFF" w:usb1="C000247B" w:usb2="00000009" w:usb3="00000000" w:csb0="200001FF" w:csb1="00000000"/>
  </w:font>
  <w:font w:name="Arial">
    <w:panose1 w:val="020B0604020202020204"/>
    <w:charset w:val="CC"/>
    <w:family w:val="swiss"/>
    <w:pitch w:val="default"/>
    <w:sig w:usb0="E0002EFF" w:usb1="C000785B" w:usb2="00000009" w:usb3="00000000" w:csb0="400001FF" w:csb1="FFFF0000"/>
  </w:font>
  <w:font w:name="Verdana">
    <w:panose1 w:val="020B0604030504040204"/>
    <w:charset w:val="CC"/>
    <w:family w:val="swiss"/>
    <w:pitch w:val="default"/>
    <w:sig w:usb0="A00006FF" w:usb1="4000205B" w:usb2="00000010" w:usb3="00000000" w:csb0="2000019F" w:csb1="00000000"/>
  </w:font>
  <w:font w:name="Courier New">
    <w:panose1 w:val="02070309020205020404"/>
    <w:charset w:val="CC"/>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7325616"/>
      <w:docPartObj>
        <w:docPartGallery w:val="AutoText"/>
      </w:docPartObj>
    </w:sdtPr>
    <w:sdtContent>
      <w:p>
        <w:pPr>
          <w:pStyle w:val="9"/>
          <w:jc w:val="right"/>
        </w:pPr>
        <w:r>
          <w:fldChar w:fldCharType="begin"/>
        </w:r>
        <w:r>
          <w:instrText xml:space="preserve">PAGE   \* MERGEFORMAT</w:instrText>
        </w:r>
        <w:r>
          <w:fldChar w:fldCharType="separate"/>
        </w:r>
        <w:r>
          <w:t>1</w:t>
        </w:r>
        <w:r>
          <w:fldChar w:fldCharType="end"/>
        </w:r>
      </w:p>
    </w:sdtContent>
  </w:sdt>
  <w:p>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77015F"/>
    <w:multiLevelType w:val="multilevel"/>
    <w:tmpl w:val="0B77015F"/>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
    <w:nsid w:val="0F1C452E"/>
    <w:multiLevelType w:val="multilevel"/>
    <w:tmpl w:val="0F1C452E"/>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
    <w:nsid w:val="1C09375B"/>
    <w:multiLevelType w:val="multilevel"/>
    <w:tmpl w:val="1C09375B"/>
    <w:lvl w:ilvl="0" w:tentative="0">
      <w:start w:val="1"/>
      <w:numFmt w:val="bullet"/>
      <w:lvlText w:val=""/>
      <w:lvlJc w:val="left"/>
      <w:pPr>
        <w:ind w:left="720" w:hanging="360"/>
      </w:pPr>
      <w:rPr>
        <w:rFonts w:hint="default" w:ascii="Symbol" w:hAnsi="Symbol"/>
        <w:sz w:val="16"/>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27F9454D"/>
    <w:multiLevelType w:val="multilevel"/>
    <w:tmpl w:val="27F9454D"/>
    <w:lvl w:ilvl="0" w:tentative="0">
      <w:start w:val="2"/>
      <w:numFmt w:val="decimal"/>
      <w:lvlText w:val="%1."/>
      <w:lvlJc w:val="left"/>
      <w:pPr>
        <w:ind w:left="600" w:hanging="600"/>
      </w:pPr>
      <w:rPr>
        <w:rFonts w:hint="default"/>
      </w:rPr>
    </w:lvl>
    <w:lvl w:ilvl="1" w:tentative="0">
      <w:start w:val="12"/>
      <w:numFmt w:val="decimal"/>
      <w:lvlText w:val="%1.%2."/>
      <w:lvlJc w:val="left"/>
      <w:pPr>
        <w:ind w:left="1288" w:hanging="720"/>
      </w:pPr>
      <w:rPr>
        <w:rFonts w:hint="default"/>
      </w:rPr>
    </w:lvl>
    <w:lvl w:ilvl="2" w:tentative="0">
      <w:start w:val="1"/>
      <w:numFmt w:val="decimal"/>
      <w:lvlText w:val="%1.%2.%3."/>
      <w:lvlJc w:val="left"/>
      <w:pPr>
        <w:ind w:left="1856" w:hanging="720"/>
      </w:pPr>
      <w:rPr>
        <w:rFonts w:hint="default"/>
      </w:rPr>
    </w:lvl>
    <w:lvl w:ilvl="3" w:tentative="0">
      <w:start w:val="1"/>
      <w:numFmt w:val="decimal"/>
      <w:lvlText w:val="%1.%2.%3.%4."/>
      <w:lvlJc w:val="left"/>
      <w:pPr>
        <w:ind w:left="2784" w:hanging="1080"/>
      </w:pPr>
      <w:rPr>
        <w:rFonts w:hint="default"/>
      </w:rPr>
    </w:lvl>
    <w:lvl w:ilvl="4" w:tentative="0">
      <w:start w:val="1"/>
      <w:numFmt w:val="decimal"/>
      <w:lvlText w:val="%1.%2.%3.%4.%5."/>
      <w:lvlJc w:val="left"/>
      <w:pPr>
        <w:ind w:left="3352" w:hanging="1080"/>
      </w:pPr>
      <w:rPr>
        <w:rFonts w:hint="default"/>
      </w:rPr>
    </w:lvl>
    <w:lvl w:ilvl="5" w:tentative="0">
      <w:start w:val="1"/>
      <w:numFmt w:val="decimal"/>
      <w:lvlText w:val="%1.%2.%3.%4.%5.%6."/>
      <w:lvlJc w:val="left"/>
      <w:pPr>
        <w:ind w:left="4280" w:hanging="1440"/>
      </w:pPr>
      <w:rPr>
        <w:rFonts w:hint="default"/>
      </w:rPr>
    </w:lvl>
    <w:lvl w:ilvl="6" w:tentative="0">
      <w:start w:val="1"/>
      <w:numFmt w:val="decimal"/>
      <w:lvlText w:val="%1.%2.%3.%4.%5.%6.%7."/>
      <w:lvlJc w:val="left"/>
      <w:pPr>
        <w:ind w:left="5208" w:hanging="1800"/>
      </w:pPr>
      <w:rPr>
        <w:rFonts w:hint="default"/>
      </w:rPr>
    </w:lvl>
    <w:lvl w:ilvl="7" w:tentative="0">
      <w:start w:val="1"/>
      <w:numFmt w:val="decimal"/>
      <w:lvlText w:val="%1.%2.%3.%4.%5.%6.%7.%8."/>
      <w:lvlJc w:val="left"/>
      <w:pPr>
        <w:ind w:left="5776" w:hanging="1800"/>
      </w:pPr>
      <w:rPr>
        <w:rFonts w:hint="default"/>
      </w:rPr>
    </w:lvl>
    <w:lvl w:ilvl="8" w:tentative="0">
      <w:start w:val="1"/>
      <w:numFmt w:val="decimal"/>
      <w:lvlText w:val="%1.%2.%3.%4.%5.%6.%7.%8.%9."/>
      <w:lvlJc w:val="left"/>
      <w:pPr>
        <w:ind w:left="6704" w:hanging="2160"/>
      </w:pPr>
      <w:rPr>
        <w:rFonts w:hint="default"/>
      </w:rPr>
    </w:lvl>
  </w:abstractNum>
  <w:abstractNum w:abstractNumId="4">
    <w:nsid w:val="2AB230B5"/>
    <w:multiLevelType w:val="multilevel"/>
    <w:tmpl w:val="2AB230B5"/>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5">
    <w:nsid w:val="34FD7945"/>
    <w:multiLevelType w:val="multilevel"/>
    <w:tmpl w:val="34FD7945"/>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401F33B8"/>
    <w:multiLevelType w:val="multilevel"/>
    <w:tmpl w:val="401F33B8"/>
    <w:lvl w:ilvl="0" w:tentative="0">
      <w:start w:val="1"/>
      <w:numFmt w:val="decimal"/>
      <w:lvlText w:val="%1"/>
      <w:lvlJc w:val="left"/>
      <w:pPr>
        <w:tabs>
          <w:tab w:val="left" w:pos="360"/>
        </w:tabs>
        <w:ind w:left="360" w:hanging="360"/>
      </w:pPr>
      <w:rPr>
        <w:rFonts w:hint="default"/>
      </w:rPr>
    </w:lvl>
    <w:lvl w:ilvl="1" w:tentative="0">
      <w:start w:val="2"/>
      <w:numFmt w:val="decimal"/>
      <w:lvlText w:val="%1.%2"/>
      <w:lvlJc w:val="left"/>
      <w:pPr>
        <w:tabs>
          <w:tab w:val="left" w:pos="927"/>
        </w:tabs>
        <w:ind w:left="927" w:hanging="360"/>
      </w:pPr>
      <w:rPr>
        <w:rFonts w:hint="default"/>
      </w:rPr>
    </w:lvl>
    <w:lvl w:ilvl="2" w:tentative="0">
      <w:start w:val="1"/>
      <w:numFmt w:val="decimal"/>
      <w:lvlText w:val="%1.%2.%3"/>
      <w:lvlJc w:val="left"/>
      <w:pPr>
        <w:tabs>
          <w:tab w:val="left" w:pos="1854"/>
        </w:tabs>
        <w:ind w:left="1854" w:hanging="720"/>
      </w:pPr>
      <w:rPr>
        <w:rFonts w:hint="default"/>
      </w:rPr>
    </w:lvl>
    <w:lvl w:ilvl="3" w:tentative="0">
      <w:start w:val="1"/>
      <w:numFmt w:val="decimal"/>
      <w:lvlText w:val="%1.%2.%3.%4"/>
      <w:lvlJc w:val="left"/>
      <w:pPr>
        <w:tabs>
          <w:tab w:val="left" w:pos="2781"/>
        </w:tabs>
        <w:ind w:left="2781" w:hanging="1080"/>
      </w:pPr>
      <w:rPr>
        <w:rFonts w:hint="default"/>
      </w:rPr>
    </w:lvl>
    <w:lvl w:ilvl="4" w:tentative="0">
      <w:start w:val="1"/>
      <w:numFmt w:val="decimal"/>
      <w:lvlText w:val="%1.%2.%3.%4.%5"/>
      <w:lvlJc w:val="left"/>
      <w:pPr>
        <w:tabs>
          <w:tab w:val="left" w:pos="3348"/>
        </w:tabs>
        <w:ind w:left="3348" w:hanging="1080"/>
      </w:pPr>
      <w:rPr>
        <w:rFonts w:hint="default"/>
      </w:rPr>
    </w:lvl>
    <w:lvl w:ilvl="5" w:tentative="0">
      <w:start w:val="1"/>
      <w:numFmt w:val="decimal"/>
      <w:lvlText w:val="%1.%2.%3.%4.%5.%6"/>
      <w:lvlJc w:val="left"/>
      <w:pPr>
        <w:tabs>
          <w:tab w:val="left" w:pos="4275"/>
        </w:tabs>
        <w:ind w:left="4275" w:hanging="1440"/>
      </w:pPr>
      <w:rPr>
        <w:rFonts w:hint="default"/>
      </w:rPr>
    </w:lvl>
    <w:lvl w:ilvl="6" w:tentative="0">
      <w:start w:val="1"/>
      <w:numFmt w:val="decimal"/>
      <w:lvlText w:val="%1.%2.%3.%4.%5.%6.%7"/>
      <w:lvlJc w:val="left"/>
      <w:pPr>
        <w:tabs>
          <w:tab w:val="left" w:pos="4842"/>
        </w:tabs>
        <w:ind w:left="4842" w:hanging="1440"/>
      </w:pPr>
      <w:rPr>
        <w:rFonts w:hint="default"/>
      </w:rPr>
    </w:lvl>
    <w:lvl w:ilvl="7" w:tentative="0">
      <w:start w:val="1"/>
      <w:numFmt w:val="decimal"/>
      <w:lvlText w:val="%1.%2.%3.%4.%5.%6.%7.%8"/>
      <w:lvlJc w:val="left"/>
      <w:pPr>
        <w:tabs>
          <w:tab w:val="left" w:pos="5769"/>
        </w:tabs>
        <w:ind w:left="5769" w:hanging="1800"/>
      </w:pPr>
      <w:rPr>
        <w:rFonts w:hint="default"/>
      </w:rPr>
    </w:lvl>
    <w:lvl w:ilvl="8" w:tentative="0">
      <w:start w:val="1"/>
      <w:numFmt w:val="decimal"/>
      <w:lvlText w:val="%1.%2.%3.%4.%5.%6.%7.%8.%9"/>
      <w:lvlJc w:val="left"/>
      <w:pPr>
        <w:tabs>
          <w:tab w:val="left" w:pos="6696"/>
        </w:tabs>
        <w:ind w:left="6696" w:hanging="2160"/>
      </w:pPr>
      <w:rPr>
        <w:rFonts w:hint="default"/>
      </w:rPr>
    </w:lvl>
  </w:abstractNum>
  <w:abstractNum w:abstractNumId="7">
    <w:nsid w:val="4B5257E9"/>
    <w:multiLevelType w:val="multilevel"/>
    <w:tmpl w:val="4B5257E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69D96E8C"/>
    <w:multiLevelType w:val="multilevel"/>
    <w:tmpl w:val="69D96E8C"/>
    <w:lvl w:ilvl="0" w:tentative="0">
      <w:start w:val="2"/>
      <w:numFmt w:val="decimal"/>
      <w:lvlText w:val="%1."/>
      <w:lvlJc w:val="left"/>
      <w:pPr>
        <w:ind w:left="450" w:hanging="450"/>
      </w:pPr>
      <w:rPr>
        <w:rFonts w:hint="default"/>
      </w:rPr>
    </w:lvl>
    <w:lvl w:ilvl="1" w:tentative="0">
      <w:start w:val="8"/>
      <w:numFmt w:val="decimal"/>
      <w:lvlText w:val="%1.%2."/>
      <w:lvlJc w:val="left"/>
      <w:pPr>
        <w:ind w:left="720" w:hanging="720"/>
      </w:pPr>
      <w:rPr>
        <w:rFonts w:hint="default"/>
      </w:rPr>
    </w:lvl>
    <w:lvl w:ilvl="2" w:tentative="0">
      <w:start w:val="1"/>
      <w:numFmt w:val="decimal"/>
      <w:lvlText w:val="%1.%2.%3."/>
      <w:lvlJc w:val="left"/>
      <w:pPr>
        <w:ind w:left="2422" w:hanging="720"/>
      </w:pPr>
      <w:rPr>
        <w:rFonts w:hint="default"/>
      </w:rPr>
    </w:lvl>
    <w:lvl w:ilvl="3" w:tentative="0">
      <w:start w:val="1"/>
      <w:numFmt w:val="decimal"/>
      <w:lvlText w:val="%1.%2.%3.%4."/>
      <w:lvlJc w:val="left"/>
      <w:pPr>
        <w:ind w:left="2784" w:hanging="1080"/>
      </w:pPr>
      <w:rPr>
        <w:rFonts w:hint="default"/>
      </w:rPr>
    </w:lvl>
    <w:lvl w:ilvl="4" w:tentative="0">
      <w:start w:val="1"/>
      <w:numFmt w:val="decimal"/>
      <w:lvlText w:val="%1.%2.%3.%4.%5."/>
      <w:lvlJc w:val="left"/>
      <w:pPr>
        <w:ind w:left="3352" w:hanging="1080"/>
      </w:pPr>
      <w:rPr>
        <w:rFonts w:hint="default"/>
      </w:rPr>
    </w:lvl>
    <w:lvl w:ilvl="5" w:tentative="0">
      <w:start w:val="1"/>
      <w:numFmt w:val="decimal"/>
      <w:lvlText w:val="%1.%2.%3.%4.%5.%6."/>
      <w:lvlJc w:val="left"/>
      <w:pPr>
        <w:ind w:left="4280" w:hanging="1440"/>
      </w:pPr>
      <w:rPr>
        <w:rFonts w:hint="default"/>
      </w:rPr>
    </w:lvl>
    <w:lvl w:ilvl="6" w:tentative="0">
      <w:start w:val="1"/>
      <w:numFmt w:val="decimal"/>
      <w:lvlText w:val="%1.%2.%3.%4.%5.%6.%7."/>
      <w:lvlJc w:val="left"/>
      <w:pPr>
        <w:ind w:left="5208" w:hanging="1800"/>
      </w:pPr>
      <w:rPr>
        <w:rFonts w:hint="default"/>
      </w:rPr>
    </w:lvl>
    <w:lvl w:ilvl="7" w:tentative="0">
      <w:start w:val="1"/>
      <w:numFmt w:val="decimal"/>
      <w:lvlText w:val="%1.%2.%3.%4.%5.%6.%7.%8."/>
      <w:lvlJc w:val="left"/>
      <w:pPr>
        <w:ind w:left="5776" w:hanging="1800"/>
      </w:pPr>
      <w:rPr>
        <w:rFonts w:hint="default"/>
      </w:rPr>
    </w:lvl>
    <w:lvl w:ilvl="8" w:tentative="0">
      <w:start w:val="1"/>
      <w:numFmt w:val="decimal"/>
      <w:lvlText w:val="%1.%2.%3.%4.%5.%6.%7.%8.%9."/>
      <w:lvlJc w:val="left"/>
      <w:pPr>
        <w:ind w:left="6704" w:hanging="2160"/>
      </w:pPr>
      <w:rPr>
        <w:rFonts w:hint="default"/>
      </w:rPr>
    </w:lvl>
  </w:abstractNum>
  <w:abstractNum w:abstractNumId="9">
    <w:nsid w:val="70B066AC"/>
    <w:multiLevelType w:val="multilevel"/>
    <w:tmpl w:val="70B066AC"/>
    <w:lvl w:ilvl="0" w:tentative="0">
      <w:start w:val="1"/>
      <w:numFmt w:val="decimal"/>
      <w:lvlText w:val="%1."/>
      <w:lvlJc w:val="left"/>
      <w:pPr>
        <w:ind w:left="1080" w:hanging="360"/>
      </w:pPr>
      <w:rPr>
        <w:rFonts w:hint="default"/>
      </w:rPr>
    </w:lvl>
    <w:lvl w:ilvl="1" w:tentative="0">
      <w:start w:val="1"/>
      <w:numFmt w:val="decimal"/>
      <w:isLgl/>
      <w:lvlText w:val="%1.%2."/>
      <w:lvlJc w:val="left"/>
      <w:pPr>
        <w:ind w:left="1440" w:hanging="720"/>
      </w:pPr>
      <w:rPr>
        <w:rFonts w:hint="default"/>
      </w:rPr>
    </w:lvl>
    <w:lvl w:ilvl="2" w:tentative="0">
      <w:start w:val="1"/>
      <w:numFmt w:val="decimal"/>
      <w:isLgl/>
      <w:lvlText w:val="%1.%2.%3."/>
      <w:lvlJc w:val="left"/>
      <w:pPr>
        <w:ind w:left="1440" w:hanging="720"/>
      </w:pPr>
      <w:rPr>
        <w:rFonts w:hint="default"/>
      </w:rPr>
    </w:lvl>
    <w:lvl w:ilvl="3" w:tentative="0">
      <w:start w:val="1"/>
      <w:numFmt w:val="decimal"/>
      <w:isLgl/>
      <w:lvlText w:val="%1.%2.%3.%4."/>
      <w:lvlJc w:val="left"/>
      <w:pPr>
        <w:ind w:left="1800" w:hanging="1080"/>
      </w:pPr>
      <w:rPr>
        <w:rFonts w:hint="default"/>
      </w:rPr>
    </w:lvl>
    <w:lvl w:ilvl="4" w:tentative="0">
      <w:start w:val="1"/>
      <w:numFmt w:val="decimal"/>
      <w:isLgl/>
      <w:lvlText w:val="%1.%2.%3.%4.%5."/>
      <w:lvlJc w:val="left"/>
      <w:pPr>
        <w:ind w:left="1800" w:hanging="1080"/>
      </w:pPr>
      <w:rPr>
        <w:rFonts w:hint="default"/>
      </w:rPr>
    </w:lvl>
    <w:lvl w:ilvl="5" w:tentative="0">
      <w:start w:val="1"/>
      <w:numFmt w:val="decimal"/>
      <w:isLgl/>
      <w:lvlText w:val="%1.%2.%3.%4.%5.%6."/>
      <w:lvlJc w:val="left"/>
      <w:pPr>
        <w:ind w:left="2160" w:hanging="1440"/>
      </w:pPr>
      <w:rPr>
        <w:rFonts w:hint="default"/>
      </w:rPr>
    </w:lvl>
    <w:lvl w:ilvl="6" w:tentative="0">
      <w:start w:val="1"/>
      <w:numFmt w:val="decimal"/>
      <w:isLgl/>
      <w:lvlText w:val="%1.%2.%3.%4.%5.%6.%7."/>
      <w:lvlJc w:val="left"/>
      <w:pPr>
        <w:ind w:left="2520" w:hanging="1800"/>
      </w:pPr>
      <w:rPr>
        <w:rFonts w:hint="default"/>
      </w:rPr>
    </w:lvl>
    <w:lvl w:ilvl="7" w:tentative="0">
      <w:start w:val="1"/>
      <w:numFmt w:val="decimal"/>
      <w:isLgl/>
      <w:lvlText w:val="%1.%2.%3.%4.%5.%6.%7.%8."/>
      <w:lvlJc w:val="left"/>
      <w:pPr>
        <w:ind w:left="2520" w:hanging="1800"/>
      </w:pPr>
      <w:rPr>
        <w:rFonts w:hint="default"/>
      </w:rPr>
    </w:lvl>
    <w:lvl w:ilvl="8" w:tentative="0">
      <w:start w:val="1"/>
      <w:numFmt w:val="decimal"/>
      <w:isLgl/>
      <w:lvlText w:val="%1.%2.%3.%4.%5.%6.%7.%8.%9."/>
      <w:lvlJc w:val="left"/>
      <w:pPr>
        <w:ind w:left="2880" w:hanging="2160"/>
      </w:pPr>
      <w:rPr>
        <w:rFonts w:hint="default"/>
      </w:rPr>
    </w:lvl>
  </w:abstractNum>
  <w:num w:numId="1">
    <w:abstractNumId w:val="9"/>
  </w:num>
  <w:num w:numId="2">
    <w:abstractNumId w:val="6"/>
  </w:num>
  <w:num w:numId="3">
    <w:abstractNumId w:val="7"/>
  </w:num>
  <w:num w:numId="4">
    <w:abstractNumId w:val="5"/>
  </w:num>
  <w:num w:numId="5">
    <w:abstractNumId w:val="8"/>
  </w:num>
  <w:num w:numId="6">
    <w:abstractNumId w:val="3"/>
  </w:num>
  <w:num w:numId="7">
    <w:abstractNumId w:val="1"/>
  </w:num>
  <w:num w:numId="8">
    <w:abstractNumId w:val="0"/>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08"/>
  <w:drawingGridHorizontalSpacing w:val="78"/>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422"/>
    <w:rsid w:val="00000C94"/>
    <w:rsid w:val="00002D7E"/>
    <w:rsid w:val="00003C38"/>
    <w:rsid w:val="000062AF"/>
    <w:rsid w:val="00006898"/>
    <w:rsid w:val="00010190"/>
    <w:rsid w:val="000125A6"/>
    <w:rsid w:val="00012A34"/>
    <w:rsid w:val="00013610"/>
    <w:rsid w:val="00016675"/>
    <w:rsid w:val="00016696"/>
    <w:rsid w:val="000170B5"/>
    <w:rsid w:val="000178FE"/>
    <w:rsid w:val="000204EB"/>
    <w:rsid w:val="00020BC9"/>
    <w:rsid w:val="0002140D"/>
    <w:rsid w:val="000214CB"/>
    <w:rsid w:val="00024321"/>
    <w:rsid w:val="00030056"/>
    <w:rsid w:val="00030824"/>
    <w:rsid w:val="00030D7B"/>
    <w:rsid w:val="00031A2E"/>
    <w:rsid w:val="000374CF"/>
    <w:rsid w:val="000378EF"/>
    <w:rsid w:val="000407D7"/>
    <w:rsid w:val="0004110B"/>
    <w:rsid w:val="000411B6"/>
    <w:rsid w:val="000416F7"/>
    <w:rsid w:val="0004425C"/>
    <w:rsid w:val="00046B0E"/>
    <w:rsid w:val="000471A4"/>
    <w:rsid w:val="000501C2"/>
    <w:rsid w:val="00050996"/>
    <w:rsid w:val="00056EDB"/>
    <w:rsid w:val="00056FE9"/>
    <w:rsid w:val="00057CB8"/>
    <w:rsid w:val="000601EF"/>
    <w:rsid w:val="0006093B"/>
    <w:rsid w:val="00062191"/>
    <w:rsid w:val="000631AD"/>
    <w:rsid w:val="00063E6A"/>
    <w:rsid w:val="0006532B"/>
    <w:rsid w:val="0006670B"/>
    <w:rsid w:val="00066CFE"/>
    <w:rsid w:val="000676BD"/>
    <w:rsid w:val="000702D3"/>
    <w:rsid w:val="00077B12"/>
    <w:rsid w:val="00081BE1"/>
    <w:rsid w:val="00083063"/>
    <w:rsid w:val="00083366"/>
    <w:rsid w:val="00083CF2"/>
    <w:rsid w:val="00084471"/>
    <w:rsid w:val="0008787B"/>
    <w:rsid w:val="00091F11"/>
    <w:rsid w:val="00094362"/>
    <w:rsid w:val="00095991"/>
    <w:rsid w:val="0009636D"/>
    <w:rsid w:val="00097B98"/>
    <w:rsid w:val="000A051B"/>
    <w:rsid w:val="000A15A1"/>
    <w:rsid w:val="000A176C"/>
    <w:rsid w:val="000A17C4"/>
    <w:rsid w:val="000A1969"/>
    <w:rsid w:val="000A209A"/>
    <w:rsid w:val="000A44E1"/>
    <w:rsid w:val="000A4BB3"/>
    <w:rsid w:val="000B30AE"/>
    <w:rsid w:val="000B68D1"/>
    <w:rsid w:val="000B7A03"/>
    <w:rsid w:val="000B7D5A"/>
    <w:rsid w:val="000C12AD"/>
    <w:rsid w:val="000C1D37"/>
    <w:rsid w:val="000C1D65"/>
    <w:rsid w:val="000C2F5B"/>
    <w:rsid w:val="000C3149"/>
    <w:rsid w:val="000C3C9B"/>
    <w:rsid w:val="000C587C"/>
    <w:rsid w:val="000C61F0"/>
    <w:rsid w:val="000C65FC"/>
    <w:rsid w:val="000C6C1C"/>
    <w:rsid w:val="000C6C2D"/>
    <w:rsid w:val="000C7EAE"/>
    <w:rsid w:val="000D16B5"/>
    <w:rsid w:val="000D2B27"/>
    <w:rsid w:val="000D3594"/>
    <w:rsid w:val="000D483E"/>
    <w:rsid w:val="000D4BCF"/>
    <w:rsid w:val="000D5F6B"/>
    <w:rsid w:val="000D6F95"/>
    <w:rsid w:val="000D7F3F"/>
    <w:rsid w:val="000E2ADB"/>
    <w:rsid w:val="000E2BD4"/>
    <w:rsid w:val="000E3059"/>
    <w:rsid w:val="000E327A"/>
    <w:rsid w:val="000E7516"/>
    <w:rsid w:val="000F004E"/>
    <w:rsid w:val="000F0961"/>
    <w:rsid w:val="000F3707"/>
    <w:rsid w:val="000F4451"/>
    <w:rsid w:val="000F502A"/>
    <w:rsid w:val="000F6418"/>
    <w:rsid w:val="0010076B"/>
    <w:rsid w:val="001008F8"/>
    <w:rsid w:val="001052AE"/>
    <w:rsid w:val="00107DD5"/>
    <w:rsid w:val="00110627"/>
    <w:rsid w:val="001110D5"/>
    <w:rsid w:val="001158BE"/>
    <w:rsid w:val="00117B20"/>
    <w:rsid w:val="001208B2"/>
    <w:rsid w:val="00121A8F"/>
    <w:rsid w:val="00123E76"/>
    <w:rsid w:val="00125E60"/>
    <w:rsid w:val="00127C20"/>
    <w:rsid w:val="00132558"/>
    <w:rsid w:val="00132FD8"/>
    <w:rsid w:val="00134894"/>
    <w:rsid w:val="00135BEB"/>
    <w:rsid w:val="00141707"/>
    <w:rsid w:val="001428A0"/>
    <w:rsid w:val="00143F90"/>
    <w:rsid w:val="00144A29"/>
    <w:rsid w:val="00145630"/>
    <w:rsid w:val="00146722"/>
    <w:rsid w:val="00153EB1"/>
    <w:rsid w:val="00157237"/>
    <w:rsid w:val="00161150"/>
    <w:rsid w:val="00163532"/>
    <w:rsid w:val="00166588"/>
    <w:rsid w:val="00167DB8"/>
    <w:rsid w:val="00170D36"/>
    <w:rsid w:val="00173A74"/>
    <w:rsid w:val="00175CB5"/>
    <w:rsid w:val="001763CD"/>
    <w:rsid w:val="00176A9B"/>
    <w:rsid w:val="00176D8F"/>
    <w:rsid w:val="001800B9"/>
    <w:rsid w:val="001812CC"/>
    <w:rsid w:val="00181B0C"/>
    <w:rsid w:val="00181C88"/>
    <w:rsid w:val="00182426"/>
    <w:rsid w:val="001835DD"/>
    <w:rsid w:val="00185F3F"/>
    <w:rsid w:val="00191D96"/>
    <w:rsid w:val="001930F3"/>
    <w:rsid w:val="0019532A"/>
    <w:rsid w:val="001958D7"/>
    <w:rsid w:val="0019704A"/>
    <w:rsid w:val="001A24F8"/>
    <w:rsid w:val="001A372B"/>
    <w:rsid w:val="001A6552"/>
    <w:rsid w:val="001A70D2"/>
    <w:rsid w:val="001B01D5"/>
    <w:rsid w:val="001B0909"/>
    <w:rsid w:val="001B0B8F"/>
    <w:rsid w:val="001B12CD"/>
    <w:rsid w:val="001B2DB4"/>
    <w:rsid w:val="001C2FF8"/>
    <w:rsid w:val="001C4B93"/>
    <w:rsid w:val="001C5CB1"/>
    <w:rsid w:val="001C6A21"/>
    <w:rsid w:val="001D02C0"/>
    <w:rsid w:val="001D08A5"/>
    <w:rsid w:val="001D1375"/>
    <w:rsid w:val="001D720D"/>
    <w:rsid w:val="001E1D6C"/>
    <w:rsid w:val="001E20EB"/>
    <w:rsid w:val="001E21ED"/>
    <w:rsid w:val="001E256A"/>
    <w:rsid w:val="001E3358"/>
    <w:rsid w:val="001E603F"/>
    <w:rsid w:val="001E7A67"/>
    <w:rsid w:val="001F5457"/>
    <w:rsid w:val="001F78C2"/>
    <w:rsid w:val="00200B26"/>
    <w:rsid w:val="00201DEE"/>
    <w:rsid w:val="00203E2A"/>
    <w:rsid w:val="00204254"/>
    <w:rsid w:val="002049EF"/>
    <w:rsid w:val="00206134"/>
    <w:rsid w:val="00206978"/>
    <w:rsid w:val="00207006"/>
    <w:rsid w:val="002073F0"/>
    <w:rsid w:val="002112D7"/>
    <w:rsid w:val="00212D6A"/>
    <w:rsid w:val="002135AC"/>
    <w:rsid w:val="00213D2B"/>
    <w:rsid w:val="00214978"/>
    <w:rsid w:val="00214ACF"/>
    <w:rsid w:val="002159D2"/>
    <w:rsid w:val="00216766"/>
    <w:rsid w:val="0021702D"/>
    <w:rsid w:val="00220334"/>
    <w:rsid w:val="00221987"/>
    <w:rsid w:val="0022238C"/>
    <w:rsid w:val="002225B9"/>
    <w:rsid w:val="00222963"/>
    <w:rsid w:val="00222CE6"/>
    <w:rsid w:val="0022378B"/>
    <w:rsid w:val="00224051"/>
    <w:rsid w:val="00224F40"/>
    <w:rsid w:val="00232352"/>
    <w:rsid w:val="00233246"/>
    <w:rsid w:val="00234711"/>
    <w:rsid w:val="00234769"/>
    <w:rsid w:val="00235155"/>
    <w:rsid w:val="00235CD0"/>
    <w:rsid w:val="00236A6F"/>
    <w:rsid w:val="00237F8E"/>
    <w:rsid w:val="00242AAD"/>
    <w:rsid w:val="00242AEB"/>
    <w:rsid w:val="00245B6F"/>
    <w:rsid w:val="00245D7A"/>
    <w:rsid w:val="00247CCF"/>
    <w:rsid w:val="002501BA"/>
    <w:rsid w:val="00260522"/>
    <w:rsid w:val="002617F5"/>
    <w:rsid w:val="0026302F"/>
    <w:rsid w:val="00266F3E"/>
    <w:rsid w:val="002734F1"/>
    <w:rsid w:val="002755B2"/>
    <w:rsid w:val="00280B25"/>
    <w:rsid w:val="00280FA1"/>
    <w:rsid w:val="00283CC0"/>
    <w:rsid w:val="00285997"/>
    <w:rsid w:val="00285E71"/>
    <w:rsid w:val="002863F5"/>
    <w:rsid w:val="002924E2"/>
    <w:rsid w:val="00292C47"/>
    <w:rsid w:val="002943A2"/>
    <w:rsid w:val="00294B3F"/>
    <w:rsid w:val="00297D3C"/>
    <w:rsid w:val="00297EF7"/>
    <w:rsid w:val="002A00BF"/>
    <w:rsid w:val="002A059D"/>
    <w:rsid w:val="002A0B39"/>
    <w:rsid w:val="002A0BC5"/>
    <w:rsid w:val="002A2CE8"/>
    <w:rsid w:val="002A361C"/>
    <w:rsid w:val="002A5AA8"/>
    <w:rsid w:val="002A62F6"/>
    <w:rsid w:val="002A680E"/>
    <w:rsid w:val="002A7271"/>
    <w:rsid w:val="002B1501"/>
    <w:rsid w:val="002B1E53"/>
    <w:rsid w:val="002B3172"/>
    <w:rsid w:val="002B5BC6"/>
    <w:rsid w:val="002B7530"/>
    <w:rsid w:val="002B760D"/>
    <w:rsid w:val="002C20D8"/>
    <w:rsid w:val="002C3714"/>
    <w:rsid w:val="002C397A"/>
    <w:rsid w:val="002C3E5F"/>
    <w:rsid w:val="002C41A9"/>
    <w:rsid w:val="002C4993"/>
    <w:rsid w:val="002C5386"/>
    <w:rsid w:val="002C55B7"/>
    <w:rsid w:val="002C775D"/>
    <w:rsid w:val="002D0529"/>
    <w:rsid w:val="002D12F0"/>
    <w:rsid w:val="002D14F6"/>
    <w:rsid w:val="002D1831"/>
    <w:rsid w:val="002D24E7"/>
    <w:rsid w:val="002D2595"/>
    <w:rsid w:val="002D5EE3"/>
    <w:rsid w:val="002D6712"/>
    <w:rsid w:val="002D6EDB"/>
    <w:rsid w:val="002D74FD"/>
    <w:rsid w:val="002D7899"/>
    <w:rsid w:val="002E1B14"/>
    <w:rsid w:val="002E427F"/>
    <w:rsid w:val="002E459E"/>
    <w:rsid w:val="002E5DF0"/>
    <w:rsid w:val="002F1017"/>
    <w:rsid w:val="002F1033"/>
    <w:rsid w:val="002F4B79"/>
    <w:rsid w:val="002F4C30"/>
    <w:rsid w:val="00300454"/>
    <w:rsid w:val="00306315"/>
    <w:rsid w:val="0031185C"/>
    <w:rsid w:val="00311C7D"/>
    <w:rsid w:val="003138C9"/>
    <w:rsid w:val="00314125"/>
    <w:rsid w:val="0031704F"/>
    <w:rsid w:val="00320993"/>
    <w:rsid w:val="00321F22"/>
    <w:rsid w:val="00322B2C"/>
    <w:rsid w:val="00324906"/>
    <w:rsid w:val="0032563A"/>
    <w:rsid w:val="0033143E"/>
    <w:rsid w:val="003315A4"/>
    <w:rsid w:val="003317E8"/>
    <w:rsid w:val="0033460A"/>
    <w:rsid w:val="00334EC7"/>
    <w:rsid w:val="00337F90"/>
    <w:rsid w:val="00337F91"/>
    <w:rsid w:val="00337FCD"/>
    <w:rsid w:val="00340311"/>
    <w:rsid w:val="00340776"/>
    <w:rsid w:val="00340E7E"/>
    <w:rsid w:val="00342210"/>
    <w:rsid w:val="003426F0"/>
    <w:rsid w:val="003445E9"/>
    <w:rsid w:val="0034479F"/>
    <w:rsid w:val="00345819"/>
    <w:rsid w:val="00347439"/>
    <w:rsid w:val="00350A5C"/>
    <w:rsid w:val="0035141D"/>
    <w:rsid w:val="0035191C"/>
    <w:rsid w:val="00353B3A"/>
    <w:rsid w:val="00354D0C"/>
    <w:rsid w:val="00357E16"/>
    <w:rsid w:val="00361165"/>
    <w:rsid w:val="003621E3"/>
    <w:rsid w:val="00362D10"/>
    <w:rsid w:val="003630CE"/>
    <w:rsid w:val="00363F3C"/>
    <w:rsid w:val="003644FD"/>
    <w:rsid w:val="00364DFB"/>
    <w:rsid w:val="00365830"/>
    <w:rsid w:val="0037641E"/>
    <w:rsid w:val="00381E0F"/>
    <w:rsid w:val="00383A52"/>
    <w:rsid w:val="00385579"/>
    <w:rsid w:val="003872AF"/>
    <w:rsid w:val="0038757D"/>
    <w:rsid w:val="0039012D"/>
    <w:rsid w:val="00391A53"/>
    <w:rsid w:val="00391D1A"/>
    <w:rsid w:val="00392255"/>
    <w:rsid w:val="0039266B"/>
    <w:rsid w:val="003932B0"/>
    <w:rsid w:val="003A0878"/>
    <w:rsid w:val="003A0C3D"/>
    <w:rsid w:val="003A1B91"/>
    <w:rsid w:val="003A1E6C"/>
    <w:rsid w:val="003A620D"/>
    <w:rsid w:val="003A7D0A"/>
    <w:rsid w:val="003B0B03"/>
    <w:rsid w:val="003B453C"/>
    <w:rsid w:val="003C51B2"/>
    <w:rsid w:val="003C654B"/>
    <w:rsid w:val="003C747F"/>
    <w:rsid w:val="003C76A1"/>
    <w:rsid w:val="003D0BDD"/>
    <w:rsid w:val="003D0F22"/>
    <w:rsid w:val="003D5FAF"/>
    <w:rsid w:val="003D64C1"/>
    <w:rsid w:val="003D736E"/>
    <w:rsid w:val="003D73DD"/>
    <w:rsid w:val="003E146A"/>
    <w:rsid w:val="003E26D1"/>
    <w:rsid w:val="003E3902"/>
    <w:rsid w:val="003E3E2A"/>
    <w:rsid w:val="003E3FE5"/>
    <w:rsid w:val="003E727D"/>
    <w:rsid w:val="003E74EA"/>
    <w:rsid w:val="003E7B80"/>
    <w:rsid w:val="003F01CD"/>
    <w:rsid w:val="003F024C"/>
    <w:rsid w:val="003F35DF"/>
    <w:rsid w:val="003F4C87"/>
    <w:rsid w:val="003F6908"/>
    <w:rsid w:val="0040173B"/>
    <w:rsid w:val="0040201F"/>
    <w:rsid w:val="00402FFE"/>
    <w:rsid w:val="004037DE"/>
    <w:rsid w:val="00403ADD"/>
    <w:rsid w:val="004058B5"/>
    <w:rsid w:val="00406469"/>
    <w:rsid w:val="004111C0"/>
    <w:rsid w:val="00415339"/>
    <w:rsid w:val="00416F39"/>
    <w:rsid w:val="004170FC"/>
    <w:rsid w:val="00417347"/>
    <w:rsid w:val="004221CD"/>
    <w:rsid w:val="0042517B"/>
    <w:rsid w:val="00426F9B"/>
    <w:rsid w:val="00427C59"/>
    <w:rsid w:val="00432ACA"/>
    <w:rsid w:val="004337C4"/>
    <w:rsid w:val="00433C3D"/>
    <w:rsid w:val="00434AE7"/>
    <w:rsid w:val="00434F81"/>
    <w:rsid w:val="0043521D"/>
    <w:rsid w:val="00435927"/>
    <w:rsid w:val="00437D57"/>
    <w:rsid w:val="0044168D"/>
    <w:rsid w:val="00441BF5"/>
    <w:rsid w:val="00443A1A"/>
    <w:rsid w:val="00444856"/>
    <w:rsid w:val="00447D81"/>
    <w:rsid w:val="00450F14"/>
    <w:rsid w:val="0045548C"/>
    <w:rsid w:val="0045653C"/>
    <w:rsid w:val="004568F6"/>
    <w:rsid w:val="0045776D"/>
    <w:rsid w:val="00457903"/>
    <w:rsid w:val="00460681"/>
    <w:rsid w:val="00461234"/>
    <w:rsid w:val="00466913"/>
    <w:rsid w:val="00471AD5"/>
    <w:rsid w:val="004721FB"/>
    <w:rsid w:val="00473A83"/>
    <w:rsid w:val="00473D84"/>
    <w:rsid w:val="00474360"/>
    <w:rsid w:val="00474F92"/>
    <w:rsid w:val="00474FB6"/>
    <w:rsid w:val="00475A14"/>
    <w:rsid w:val="00475ADC"/>
    <w:rsid w:val="004801E6"/>
    <w:rsid w:val="00481B8B"/>
    <w:rsid w:val="004829D1"/>
    <w:rsid w:val="004834E5"/>
    <w:rsid w:val="00484C9E"/>
    <w:rsid w:val="004861A8"/>
    <w:rsid w:val="00486BD6"/>
    <w:rsid w:val="00486DBB"/>
    <w:rsid w:val="004940CE"/>
    <w:rsid w:val="00497B9B"/>
    <w:rsid w:val="004A0228"/>
    <w:rsid w:val="004A0B77"/>
    <w:rsid w:val="004A1C93"/>
    <w:rsid w:val="004A2592"/>
    <w:rsid w:val="004A3AC6"/>
    <w:rsid w:val="004A5F1F"/>
    <w:rsid w:val="004A643B"/>
    <w:rsid w:val="004B14C2"/>
    <w:rsid w:val="004B2F38"/>
    <w:rsid w:val="004B3D47"/>
    <w:rsid w:val="004B6886"/>
    <w:rsid w:val="004C3B99"/>
    <w:rsid w:val="004C5861"/>
    <w:rsid w:val="004C6C4D"/>
    <w:rsid w:val="004C6D4D"/>
    <w:rsid w:val="004C7E55"/>
    <w:rsid w:val="004D1D7D"/>
    <w:rsid w:val="004D205D"/>
    <w:rsid w:val="004D3963"/>
    <w:rsid w:val="004D7266"/>
    <w:rsid w:val="004D7CD9"/>
    <w:rsid w:val="004E0C66"/>
    <w:rsid w:val="004E13EA"/>
    <w:rsid w:val="004E1E33"/>
    <w:rsid w:val="004E2595"/>
    <w:rsid w:val="004E26D3"/>
    <w:rsid w:val="004E2B97"/>
    <w:rsid w:val="004E2D8A"/>
    <w:rsid w:val="004E6C21"/>
    <w:rsid w:val="004E6F5C"/>
    <w:rsid w:val="004E7008"/>
    <w:rsid w:val="004E70C8"/>
    <w:rsid w:val="004E7D0F"/>
    <w:rsid w:val="004F037C"/>
    <w:rsid w:val="004F0979"/>
    <w:rsid w:val="004F31C9"/>
    <w:rsid w:val="004F3665"/>
    <w:rsid w:val="004F427A"/>
    <w:rsid w:val="004F4D27"/>
    <w:rsid w:val="004F529F"/>
    <w:rsid w:val="004F655B"/>
    <w:rsid w:val="004F7268"/>
    <w:rsid w:val="00500DEB"/>
    <w:rsid w:val="00502A1A"/>
    <w:rsid w:val="005041D9"/>
    <w:rsid w:val="005048D2"/>
    <w:rsid w:val="005054E3"/>
    <w:rsid w:val="00505CFA"/>
    <w:rsid w:val="00505F79"/>
    <w:rsid w:val="00506223"/>
    <w:rsid w:val="00511BAF"/>
    <w:rsid w:val="00514EAD"/>
    <w:rsid w:val="00515893"/>
    <w:rsid w:val="00520F9F"/>
    <w:rsid w:val="005213E6"/>
    <w:rsid w:val="00521FB1"/>
    <w:rsid w:val="00522AD9"/>
    <w:rsid w:val="00522F9F"/>
    <w:rsid w:val="0052308F"/>
    <w:rsid w:val="005239E7"/>
    <w:rsid w:val="00524CD0"/>
    <w:rsid w:val="005259B5"/>
    <w:rsid w:val="00536BE5"/>
    <w:rsid w:val="00537E82"/>
    <w:rsid w:val="005404B2"/>
    <w:rsid w:val="0054267D"/>
    <w:rsid w:val="005428CA"/>
    <w:rsid w:val="00542A7E"/>
    <w:rsid w:val="00543107"/>
    <w:rsid w:val="00544DE2"/>
    <w:rsid w:val="00544F2E"/>
    <w:rsid w:val="00547802"/>
    <w:rsid w:val="00551615"/>
    <w:rsid w:val="00552D71"/>
    <w:rsid w:val="005547A6"/>
    <w:rsid w:val="00555838"/>
    <w:rsid w:val="00560A7C"/>
    <w:rsid w:val="00560E6D"/>
    <w:rsid w:val="00561E32"/>
    <w:rsid w:val="00561EF1"/>
    <w:rsid w:val="005624DE"/>
    <w:rsid w:val="00562716"/>
    <w:rsid w:val="00562929"/>
    <w:rsid w:val="00566C77"/>
    <w:rsid w:val="005671EB"/>
    <w:rsid w:val="005725FE"/>
    <w:rsid w:val="005728D6"/>
    <w:rsid w:val="005745CF"/>
    <w:rsid w:val="0057601C"/>
    <w:rsid w:val="0057609B"/>
    <w:rsid w:val="00576BF4"/>
    <w:rsid w:val="00580C32"/>
    <w:rsid w:val="00581A7B"/>
    <w:rsid w:val="00582F5A"/>
    <w:rsid w:val="00584EE7"/>
    <w:rsid w:val="00585D89"/>
    <w:rsid w:val="00585F6F"/>
    <w:rsid w:val="00586C24"/>
    <w:rsid w:val="005907DD"/>
    <w:rsid w:val="00590BE2"/>
    <w:rsid w:val="005922A3"/>
    <w:rsid w:val="00592EEF"/>
    <w:rsid w:val="005935BD"/>
    <w:rsid w:val="00594014"/>
    <w:rsid w:val="00595300"/>
    <w:rsid w:val="005959D3"/>
    <w:rsid w:val="00597505"/>
    <w:rsid w:val="005A0B95"/>
    <w:rsid w:val="005A19B1"/>
    <w:rsid w:val="005A1F0F"/>
    <w:rsid w:val="005A4102"/>
    <w:rsid w:val="005A41D2"/>
    <w:rsid w:val="005A43AD"/>
    <w:rsid w:val="005A51BC"/>
    <w:rsid w:val="005B1745"/>
    <w:rsid w:val="005B1E28"/>
    <w:rsid w:val="005B2CB5"/>
    <w:rsid w:val="005B31E0"/>
    <w:rsid w:val="005B3840"/>
    <w:rsid w:val="005B3A76"/>
    <w:rsid w:val="005B4004"/>
    <w:rsid w:val="005B4B35"/>
    <w:rsid w:val="005C0CC7"/>
    <w:rsid w:val="005C2E57"/>
    <w:rsid w:val="005D0D44"/>
    <w:rsid w:val="005D2DC9"/>
    <w:rsid w:val="005D433B"/>
    <w:rsid w:val="005D645E"/>
    <w:rsid w:val="005E1035"/>
    <w:rsid w:val="005E2327"/>
    <w:rsid w:val="005E3787"/>
    <w:rsid w:val="005E45ED"/>
    <w:rsid w:val="005E61BE"/>
    <w:rsid w:val="005F021C"/>
    <w:rsid w:val="005F129E"/>
    <w:rsid w:val="005F3EE8"/>
    <w:rsid w:val="005F3F9A"/>
    <w:rsid w:val="005F6E6B"/>
    <w:rsid w:val="005F7E92"/>
    <w:rsid w:val="00603E97"/>
    <w:rsid w:val="00604C0A"/>
    <w:rsid w:val="00604E8A"/>
    <w:rsid w:val="00607C53"/>
    <w:rsid w:val="00610E46"/>
    <w:rsid w:val="00611513"/>
    <w:rsid w:val="00611BF3"/>
    <w:rsid w:val="006124FA"/>
    <w:rsid w:val="0061391D"/>
    <w:rsid w:val="00615FBE"/>
    <w:rsid w:val="00617891"/>
    <w:rsid w:val="00617A7F"/>
    <w:rsid w:val="0062389E"/>
    <w:rsid w:val="00623EC6"/>
    <w:rsid w:val="00626F3E"/>
    <w:rsid w:val="0062790F"/>
    <w:rsid w:val="00631C56"/>
    <w:rsid w:val="0063301A"/>
    <w:rsid w:val="00634E45"/>
    <w:rsid w:val="006361A7"/>
    <w:rsid w:val="006374B8"/>
    <w:rsid w:val="00642861"/>
    <w:rsid w:val="00642889"/>
    <w:rsid w:val="006429AD"/>
    <w:rsid w:val="00643F39"/>
    <w:rsid w:val="00644EF2"/>
    <w:rsid w:val="00646300"/>
    <w:rsid w:val="00647FEB"/>
    <w:rsid w:val="006552B9"/>
    <w:rsid w:val="00655A57"/>
    <w:rsid w:val="00655D2C"/>
    <w:rsid w:val="00660296"/>
    <w:rsid w:val="00663790"/>
    <w:rsid w:val="0066626E"/>
    <w:rsid w:val="00666AC0"/>
    <w:rsid w:val="00670A3C"/>
    <w:rsid w:val="00670C22"/>
    <w:rsid w:val="00670D7A"/>
    <w:rsid w:val="00673FD0"/>
    <w:rsid w:val="006763D1"/>
    <w:rsid w:val="00682278"/>
    <w:rsid w:val="006841E9"/>
    <w:rsid w:val="006860E7"/>
    <w:rsid w:val="00686CA4"/>
    <w:rsid w:val="00687456"/>
    <w:rsid w:val="00690FD5"/>
    <w:rsid w:val="00693804"/>
    <w:rsid w:val="006950B3"/>
    <w:rsid w:val="0069732C"/>
    <w:rsid w:val="00697C4E"/>
    <w:rsid w:val="00697FD5"/>
    <w:rsid w:val="006A1E11"/>
    <w:rsid w:val="006A25CD"/>
    <w:rsid w:val="006A31A8"/>
    <w:rsid w:val="006A38F8"/>
    <w:rsid w:val="006A551F"/>
    <w:rsid w:val="006A578C"/>
    <w:rsid w:val="006A7875"/>
    <w:rsid w:val="006B0976"/>
    <w:rsid w:val="006B1576"/>
    <w:rsid w:val="006B204E"/>
    <w:rsid w:val="006B3F92"/>
    <w:rsid w:val="006C074D"/>
    <w:rsid w:val="006C2159"/>
    <w:rsid w:val="006C29D1"/>
    <w:rsid w:val="006C5974"/>
    <w:rsid w:val="006C625F"/>
    <w:rsid w:val="006D1146"/>
    <w:rsid w:val="006D2679"/>
    <w:rsid w:val="006E21A2"/>
    <w:rsid w:val="006E28D2"/>
    <w:rsid w:val="006E2F16"/>
    <w:rsid w:val="006E5249"/>
    <w:rsid w:val="006E5292"/>
    <w:rsid w:val="006E541F"/>
    <w:rsid w:val="006E5991"/>
    <w:rsid w:val="006F25A5"/>
    <w:rsid w:val="006F40F8"/>
    <w:rsid w:val="006F510C"/>
    <w:rsid w:val="006F5855"/>
    <w:rsid w:val="006F7263"/>
    <w:rsid w:val="006F79D6"/>
    <w:rsid w:val="00700157"/>
    <w:rsid w:val="00702272"/>
    <w:rsid w:val="00703BE0"/>
    <w:rsid w:val="007048B0"/>
    <w:rsid w:val="007055C8"/>
    <w:rsid w:val="0070740C"/>
    <w:rsid w:val="00714355"/>
    <w:rsid w:val="00716171"/>
    <w:rsid w:val="00720931"/>
    <w:rsid w:val="007229FF"/>
    <w:rsid w:val="00723B87"/>
    <w:rsid w:val="00726683"/>
    <w:rsid w:val="007269B0"/>
    <w:rsid w:val="00727F32"/>
    <w:rsid w:val="00734DE9"/>
    <w:rsid w:val="00736295"/>
    <w:rsid w:val="0073779D"/>
    <w:rsid w:val="007378A6"/>
    <w:rsid w:val="00743185"/>
    <w:rsid w:val="00743B2E"/>
    <w:rsid w:val="00744C6F"/>
    <w:rsid w:val="007475C0"/>
    <w:rsid w:val="007505CC"/>
    <w:rsid w:val="007513E6"/>
    <w:rsid w:val="00757237"/>
    <w:rsid w:val="00761147"/>
    <w:rsid w:val="007622AB"/>
    <w:rsid w:val="0076262B"/>
    <w:rsid w:val="0076312F"/>
    <w:rsid w:val="00767A21"/>
    <w:rsid w:val="007702AB"/>
    <w:rsid w:val="007703A3"/>
    <w:rsid w:val="00771373"/>
    <w:rsid w:val="00771C2F"/>
    <w:rsid w:val="007731FE"/>
    <w:rsid w:val="007739BA"/>
    <w:rsid w:val="007806D5"/>
    <w:rsid w:val="00780B2D"/>
    <w:rsid w:val="00780D1F"/>
    <w:rsid w:val="007817F2"/>
    <w:rsid w:val="00781F0F"/>
    <w:rsid w:val="00782E5B"/>
    <w:rsid w:val="0078402B"/>
    <w:rsid w:val="00785AB6"/>
    <w:rsid w:val="00785F15"/>
    <w:rsid w:val="00786581"/>
    <w:rsid w:val="00792C17"/>
    <w:rsid w:val="007934BB"/>
    <w:rsid w:val="0079428C"/>
    <w:rsid w:val="00794822"/>
    <w:rsid w:val="00795323"/>
    <w:rsid w:val="007960B9"/>
    <w:rsid w:val="00797E0C"/>
    <w:rsid w:val="007A10BC"/>
    <w:rsid w:val="007A3730"/>
    <w:rsid w:val="007A3D72"/>
    <w:rsid w:val="007A4BE2"/>
    <w:rsid w:val="007A6D13"/>
    <w:rsid w:val="007A7541"/>
    <w:rsid w:val="007A7B98"/>
    <w:rsid w:val="007B427B"/>
    <w:rsid w:val="007B42DD"/>
    <w:rsid w:val="007B5C06"/>
    <w:rsid w:val="007C21AC"/>
    <w:rsid w:val="007C503F"/>
    <w:rsid w:val="007C5616"/>
    <w:rsid w:val="007C5DAE"/>
    <w:rsid w:val="007C5F78"/>
    <w:rsid w:val="007D3F5D"/>
    <w:rsid w:val="007D5043"/>
    <w:rsid w:val="007D7995"/>
    <w:rsid w:val="007D7DAF"/>
    <w:rsid w:val="007E0147"/>
    <w:rsid w:val="007E52B8"/>
    <w:rsid w:val="007E53CA"/>
    <w:rsid w:val="007E65CC"/>
    <w:rsid w:val="007F0ABC"/>
    <w:rsid w:val="007F3422"/>
    <w:rsid w:val="007F3D33"/>
    <w:rsid w:val="007F4986"/>
    <w:rsid w:val="007F726C"/>
    <w:rsid w:val="007F7379"/>
    <w:rsid w:val="00801171"/>
    <w:rsid w:val="0080218F"/>
    <w:rsid w:val="00802380"/>
    <w:rsid w:val="008024D8"/>
    <w:rsid w:val="00804BA7"/>
    <w:rsid w:val="00805825"/>
    <w:rsid w:val="00805AEC"/>
    <w:rsid w:val="008061FD"/>
    <w:rsid w:val="008119F9"/>
    <w:rsid w:val="008121F0"/>
    <w:rsid w:val="0081274F"/>
    <w:rsid w:val="00815CC5"/>
    <w:rsid w:val="008211CD"/>
    <w:rsid w:val="00822771"/>
    <w:rsid w:val="0082358A"/>
    <w:rsid w:val="00823DED"/>
    <w:rsid w:val="0082512C"/>
    <w:rsid w:val="00825749"/>
    <w:rsid w:val="008260A9"/>
    <w:rsid w:val="0082699A"/>
    <w:rsid w:val="008302A3"/>
    <w:rsid w:val="00830350"/>
    <w:rsid w:val="00830FA7"/>
    <w:rsid w:val="0083124E"/>
    <w:rsid w:val="00831396"/>
    <w:rsid w:val="008319AF"/>
    <w:rsid w:val="00831AE0"/>
    <w:rsid w:val="00831B73"/>
    <w:rsid w:val="0083277D"/>
    <w:rsid w:val="008329B5"/>
    <w:rsid w:val="008336C2"/>
    <w:rsid w:val="00833DA4"/>
    <w:rsid w:val="008341AE"/>
    <w:rsid w:val="00835B8B"/>
    <w:rsid w:val="0084052E"/>
    <w:rsid w:val="008405B6"/>
    <w:rsid w:val="0084099D"/>
    <w:rsid w:val="008465AD"/>
    <w:rsid w:val="00847532"/>
    <w:rsid w:val="00847588"/>
    <w:rsid w:val="00850291"/>
    <w:rsid w:val="00850921"/>
    <w:rsid w:val="00852893"/>
    <w:rsid w:val="00853A16"/>
    <w:rsid w:val="00854025"/>
    <w:rsid w:val="008541F8"/>
    <w:rsid w:val="00854335"/>
    <w:rsid w:val="00857F3C"/>
    <w:rsid w:val="00862FAA"/>
    <w:rsid w:val="008652CC"/>
    <w:rsid w:val="00865BE8"/>
    <w:rsid w:val="00867FF3"/>
    <w:rsid w:val="0087069B"/>
    <w:rsid w:val="00870DFC"/>
    <w:rsid w:val="00872392"/>
    <w:rsid w:val="008725D1"/>
    <w:rsid w:val="00873F32"/>
    <w:rsid w:val="0087567D"/>
    <w:rsid w:val="00875A95"/>
    <w:rsid w:val="008766F1"/>
    <w:rsid w:val="008807AB"/>
    <w:rsid w:val="00880F49"/>
    <w:rsid w:val="008822BC"/>
    <w:rsid w:val="0088258D"/>
    <w:rsid w:val="0088339B"/>
    <w:rsid w:val="00884C4B"/>
    <w:rsid w:val="00890D59"/>
    <w:rsid w:val="008940A7"/>
    <w:rsid w:val="00895D47"/>
    <w:rsid w:val="0089669C"/>
    <w:rsid w:val="008A1D20"/>
    <w:rsid w:val="008A75E0"/>
    <w:rsid w:val="008A76DE"/>
    <w:rsid w:val="008B1D55"/>
    <w:rsid w:val="008B1F0F"/>
    <w:rsid w:val="008B3D14"/>
    <w:rsid w:val="008B5566"/>
    <w:rsid w:val="008B6E25"/>
    <w:rsid w:val="008B7E84"/>
    <w:rsid w:val="008C1DA6"/>
    <w:rsid w:val="008C2253"/>
    <w:rsid w:val="008C30AE"/>
    <w:rsid w:val="008C367E"/>
    <w:rsid w:val="008C71DE"/>
    <w:rsid w:val="008D43C3"/>
    <w:rsid w:val="008D664E"/>
    <w:rsid w:val="008E0FB7"/>
    <w:rsid w:val="008E1454"/>
    <w:rsid w:val="008E1B71"/>
    <w:rsid w:val="008E1E87"/>
    <w:rsid w:val="008E2ED6"/>
    <w:rsid w:val="008E5D35"/>
    <w:rsid w:val="008E671C"/>
    <w:rsid w:val="008F6E8B"/>
    <w:rsid w:val="008F6FA4"/>
    <w:rsid w:val="0090100B"/>
    <w:rsid w:val="0090107B"/>
    <w:rsid w:val="00901FAE"/>
    <w:rsid w:val="009026D9"/>
    <w:rsid w:val="00902998"/>
    <w:rsid w:val="00915269"/>
    <w:rsid w:val="009164CA"/>
    <w:rsid w:val="0091682E"/>
    <w:rsid w:val="00920CFD"/>
    <w:rsid w:val="00920D4C"/>
    <w:rsid w:val="0092438F"/>
    <w:rsid w:val="0092477A"/>
    <w:rsid w:val="00926A27"/>
    <w:rsid w:val="00926C75"/>
    <w:rsid w:val="009273F0"/>
    <w:rsid w:val="00927A05"/>
    <w:rsid w:val="0093055B"/>
    <w:rsid w:val="00932CD8"/>
    <w:rsid w:val="00932ECE"/>
    <w:rsid w:val="00934BBF"/>
    <w:rsid w:val="00936620"/>
    <w:rsid w:val="00940359"/>
    <w:rsid w:val="00943B71"/>
    <w:rsid w:val="00945D11"/>
    <w:rsid w:val="00946825"/>
    <w:rsid w:val="00951071"/>
    <w:rsid w:val="00951AA3"/>
    <w:rsid w:val="00952C0B"/>
    <w:rsid w:val="00956611"/>
    <w:rsid w:val="009577F1"/>
    <w:rsid w:val="009635ED"/>
    <w:rsid w:val="00965456"/>
    <w:rsid w:val="0096637D"/>
    <w:rsid w:val="00967052"/>
    <w:rsid w:val="00970463"/>
    <w:rsid w:val="0097056E"/>
    <w:rsid w:val="00972E76"/>
    <w:rsid w:val="009740EA"/>
    <w:rsid w:val="00974649"/>
    <w:rsid w:val="00976323"/>
    <w:rsid w:val="00983362"/>
    <w:rsid w:val="00983C1B"/>
    <w:rsid w:val="009858F5"/>
    <w:rsid w:val="00986AAF"/>
    <w:rsid w:val="00987173"/>
    <w:rsid w:val="00987BFC"/>
    <w:rsid w:val="00990D25"/>
    <w:rsid w:val="00991F1B"/>
    <w:rsid w:val="00992C35"/>
    <w:rsid w:val="0099347B"/>
    <w:rsid w:val="00993A42"/>
    <w:rsid w:val="0099459F"/>
    <w:rsid w:val="009A0FDA"/>
    <w:rsid w:val="009A26AF"/>
    <w:rsid w:val="009A2821"/>
    <w:rsid w:val="009A4854"/>
    <w:rsid w:val="009A4ACC"/>
    <w:rsid w:val="009A61BF"/>
    <w:rsid w:val="009A6602"/>
    <w:rsid w:val="009B1A84"/>
    <w:rsid w:val="009B4926"/>
    <w:rsid w:val="009B4AAE"/>
    <w:rsid w:val="009B5031"/>
    <w:rsid w:val="009B533F"/>
    <w:rsid w:val="009B58BC"/>
    <w:rsid w:val="009B6763"/>
    <w:rsid w:val="009C076F"/>
    <w:rsid w:val="009C2322"/>
    <w:rsid w:val="009C574A"/>
    <w:rsid w:val="009C7EDD"/>
    <w:rsid w:val="009D660F"/>
    <w:rsid w:val="009D74F7"/>
    <w:rsid w:val="009E5356"/>
    <w:rsid w:val="009E535D"/>
    <w:rsid w:val="009E5401"/>
    <w:rsid w:val="009E755F"/>
    <w:rsid w:val="009F1453"/>
    <w:rsid w:val="009F177F"/>
    <w:rsid w:val="009F3A44"/>
    <w:rsid w:val="009F3EC6"/>
    <w:rsid w:val="009F45BD"/>
    <w:rsid w:val="009F51AD"/>
    <w:rsid w:val="009F6DB8"/>
    <w:rsid w:val="00A00983"/>
    <w:rsid w:val="00A04CF1"/>
    <w:rsid w:val="00A04F73"/>
    <w:rsid w:val="00A079B6"/>
    <w:rsid w:val="00A13D6C"/>
    <w:rsid w:val="00A14D15"/>
    <w:rsid w:val="00A14FE6"/>
    <w:rsid w:val="00A155F4"/>
    <w:rsid w:val="00A246F7"/>
    <w:rsid w:val="00A31C40"/>
    <w:rsid w:val="00A33D9F"/>
    <w:rsid w:val="00A3779A"/>
    <w:rsid w:val="00A3791E"/>
    <w:rsid w:val="00A40459"/>
    <w:rsid w:val="00A40C3A"/>
    <w:rsid w:val="00A4244D"/>
    <w:rsid w:val="00A44F84"/>
    <w:rsid w:val="00A456E2"/>
    <w:rsid w:val="00A45D06"/>
    <w:rsid w:val="00A468E6"/>
    <w:rsid w:val="00A477E1"/>
    <w:rsid w:val="00A51E4C"/>
    <w:rsid w:val="00A57373"/>
    <w:rsid w:val="00A57B6C"/>
    <w:rsid w:val="00A57E8B"/>
    <w:rsid w:val="00A62F90"/>
    <w:rsid w:val="00A63504"/>
    <w:rsid w:val="00A636B8"/>
    <w:rsid w:val="00A7138C"/>
    <w:rsid w:val="00A71AD4"/>
    <w:rsid w:val="00A7343F"/>
    <w:rsid w:val="00A80AF2"/>
    <w:rsid w:val="00A818B5"/>
    <w:rsid w:val="00A81B7E"/>
    <w:rsid w:val="00A838EB"/>
    <w:rsid w:val="00A8549E"/>
    <w:rsid w:val="00A86651"/>
    <w:rsid w:val="00A87871"/>
    <w:rsid w:val="00A92296"/>
    <w:rsid w:val="00A9247C"/>
    <w:rsid w:val="00A93AD7"/>
    <w:rsid w:val="00A9491C"/>
    <w:rsid w:val="00A94E44"/>
    <w:rsid w:val="00A955DB"/>
    <w:rsid w:val="00A97889"/>
    <w:rsid w:val="00AA0A2D"/>
    <w:rsid w:val="00AA2A5E"/>
    <w:rsid w:val="00AA39E3"/>
    <w:rsid w:val="00AA5C95"/>
    <w:rsid w:val="00AA5FD0"/>
    <w:rsid w:val="00AA6DDC"/>
    <w:rsid w:val="00AB0CE7"/>
    <w:rsid w:val="00AB1848"/>
    <w:rsid w:val="00AB1D59"/>
    <w:rsid w:val="00AB1DF0"/>
    <w:rsid w:val="00AB45FF"/>
    <w:rsid w:val="00AB7983"/>
    <w:rsid w:val="00AC15EE"/>
    <w:rsid w:val="00AC33C0"/>
    <w:rsid w:val="00AC5A10"/>
    <w:rsid w:val="00AD1A3E"/>
    <w:rsid w:val="00AD2240"/>
    <w:rsid w:val="00AD5C2D"/>
    <w:rsid w:val="00AD6CA7"/>
    <w:rsid w:val="00AE0C35"/>
    <w:rsid w:val="00AE1441"/>
    <w:rsid w:val="00AE1A46"/>
    <w:rsid w:val="00AE2995"/>
    <w:rsid w:val="00AE31A4"/>
    <w:rsid w:val="00AE4A86"/>
    <w:rsid w:val="00AE5D5F"/>
    <w:rsid w:val="00AE7C5B"/>
    <w:rsid w:val="00AF0DD1"/>
    <w:rsid w:val="00AF0E2B"/>
    <w:rsid w:val="00AF1DA6"/>
    <w:rsid w:val="00AF4ABC"/>
    <w:rsid w:val="00AF550C"/>
    <w:rsid w:val="00AF5C39"/>
    <w:rsid w:val="00AF6C74"/>
    <w:rsid w:val="00B008C5"/>
    <w:rsid w:val="00B07D97"/>
    <w:rsid w:val="00B1215F"/>
    <w:rsid w:val="00B12260"/>
    <w:rsid w:val="00B143DF"/>
    <w:rsid w:val="00B15A3D"/>
    <w:rsid w:val="00B24B6A"/>
    <w:rsid w:val="00B257A8"/>
    <w:rsid w:val="00B258B1"/>
    <w:rsid w:val="00B3062D"/>
    <w:rsid w:val="00B32488"/>
    <w:rsid w:val="00B325D3"/>
    <w:rsid w:val="00B333A4"/>
    <w:rsid w:val="00B33A79"/>
    <w:rsid w:val="00B35C14"/>
    <w:rsid w:val="00B3778C"/>
    <w:rsid w:val="00B423D1"/>
    <w:rsid w:val="00B42E54"/>
    <w:rsid w:val="00B507CE"/>
    <w:rsid w:val="00B519EA"/>
    <w:rsid w:val="00B54C05"/>
    <w:rsid w:val="00B554C2"/>
    <w:rsid w:val="00B57EFB"/>
    <w:rsid w:val="00B6100E"/>
    <w:rsid w:val="00B63F65"/>
    <w:rsid w:val="00B659F1"/>
    <w:rsid w:val="00B65D53"/>
    <w:rsid w:val="00B7178C"/>
    <w:rsid w:val="00B7616A"/>
    <w:rsid w:val="00B775D1"/>
    <w:rsid w:val="00B8181C"/>
    <w:rsid w:val="00B83461"/>
    <w:rsid w:val="00B83CF3"/>
    <w:rsid w:val="00B8493D"/>
    <w:rsid w:val="00B86CF1"/>
    <w:rsid w:val="00B910B3"/>
    <w:rsid w:val="00B946D2"/>
    <w:rsid w:val="00B965F5"/>
    <w:rsid w:val="00B96AD5"/>
    <w:rsid w:val="00B97750"/>
    <w:rsid w:val="00B97CF2"/>
    <w:rsid w:val="00BA3B43"/>
    <w:rsid w:val="00BA4216"/>
    <w:rsid w:val="00BA4897"/>
    <w:rsid w:val="00BA54ED"/>
    <w:rsid w:val="00BA6BA0"/>
    <w:rsid w:val="00BA6DF2"/>
    <w:rsid w:val="00BA6F4B"/>
    <w:rsid w:val="00BB1F83"/>
    <w:rsid w:val="00BB45FB"/>
    <w:rsid w:val="00BB7DC1"/>
    <w:rsid w:val="00BC2A79"/>
    <w:rsid w:val="00BC3DD4"/>
    <w:rsid w:val="00BC42E5"/>
    <w:rsid w:val="00BC4AAD"/>
    <w:rsid w:val="00BC7A21"/>
    <w:rsid w:val="00BD39FA"/>
    <w:rsid w:val="00BD4265"/>
    <w:rsid w:val="00BD4279"/>
    <w:rsid w:val="00BD6FA4"/>
    <w:rsid w:val="00BE1E3D"/>
    <w:rsid w:val="00BE1F0F"/>
    <w:rsid w:val="00BE432A"/>
    <w:rsid w:val="00BE54BC"/>
    <w:rsid w:val="00BE5F13"/>
    <w:rsid w:val="00BE7BC6"/>
    <w:rsid w:val="00BF5E51"/>
    <w:rsid w:val="00BF6ED3"/>
    <w:rsid w:val="00C039BC"/>
    <w:rsid w:val="00C040D9"/>
    <w:rsid w:val="00C04A96"/>
    <w:rsid w:val="00C04CDD"/>
    <w:rsid w:val="00C05FF9"/>
    <w:rsid w:val="00C069D8"/>
    <w:rsid w:val="00C07B0C"/>
    <w:rsid w:val="00C1001B"/>
    <w:rsid w:val="00C11EF3"/>
    <w:rsid w:val="00C12227"/>
    <w:rsid w:val="00C134E9"/>
    <w:rsid w:val="00C17B7A"/>
    <w:rsid w:val="00C20510"/>
    <w:rsid w:val="00C2074E"/>
    <w:rsid w:val="00C21F2A"/>
    <w:rsid w:val="00C22347"/>
    <w:rsid w:val="00C2266F"/>
    <w:rsid w:val="00C22A5B"/>
    <w:rsid w:val="00C23E49"/>
    <w:rsid w:val="00C30E77"/>
    <w:rsid w:val="00C32737"/>
    <w:rsid w:val="00C34B70"/>
    <w:rsid w:val="00C37E71"/>
    <w:rsid w:val="00C37F54"/>
    <w:rsid w:val="00C41CE8"/>
    <w:rsid w:val="00C41FD5"/>
    <w:rsid w:val="00C4382B"/>
    <w:rsid w:val="00C43D41"/>
    <w:rsid w:val="00C45A74"/>
    <w:rsid w:val="00C521AE"/>
    <w:rsid w:val="00C52F66"/>
    <w:rsid w:val="00C53A6C"/>
    <w:rsid w:val="00C53AA8"/>
    <w:rsid w:val="00C556B1"/>
    <w:rsid w:val="00C61525"/>
    <w:rsid w:val="00C653BD"/>
    <w:rsid w:val="00C66175"/>
    <w:rsid w:val="00C6628F"/>
    <w:rsid w:val="00C66F57"/>
    <w:rsid w:val="00C75E9E"/>
    <w:rsid w:val="00C80942"/>
    <w:rsid w:val="00C80FEB"/>
    <w:rsid w:val="00C82A3F"/>
    <w:rsid w:val="00C8435D"/>
    <w:rsid w:val="00C86EAC"/>
    <w:rsid w:val="00C87939"/>
    <w:rsid w:val="00C87D2C"/>
    <w:rsid w:val="00C90046"/>
    <w:rsid w:val="00C91827"/>
    <w:rsid w:val="00C926DE"/>
    <w:rsid w:val="00C93A21"/>
    <w:rsid w:val="00C93BDC"/>
    <w:rsid w:val="00C94EA4"/>
    <w:rsid w:val="00C961B7"/>
    <w:rsid w:val="00C96B5B"/>
    <w:rsid w:val="00C97908"/>
    <w:rsid w:val="00CA06AB"/>
    <w:rsid w:val="00CA06C3"/>
    <w:rsid w:val="00CA2312"/>
    <w:rsid w:val="00CA4775"/>
    <w:rsid w:val="00CA54CB"/>
    <w:rsid w:val="00CA6857"/>
    <w:rsid w:val="00CA78C6"/>
    <w:rsid w:val="00CB013C"/>
    <w:rsid w:val="00CB0E79"/>
    <w:rsid w:val="00CB2E6A"/>
    <w:rsid w:val="00CB7704"/>
    <w:rsid w:val="00CC3463"/>
    <w:rsid w:val="00CC3E06"/>
    <w:rsid w:val="00CC5496"/>
    <w:rsid w:val="00CC5BD0"/>
    <w:rsid w:val="00CC5CF5"/>
    <w:rsid w:val="00CC5D3F"/>
    <w:rsid w:val="00CC64D0"/>
    <w:rsid w:val="00CC6B52"/>
    <w:rsid w:val="00CC705C"/>
    <w:rsid w:val="00CD084C"/>
    <w:rsid w:val="00CD0BD4"/>
    <w:rsid w:val="00CD4227"/>
    <w:rsid w:val="00CD4262"/>
    <w:rsid w:val="00CD4873"/>
    <w:rsid w:val="00CE0666"/>
    <w:rsid w:val="00CE2017"/>
    <w:rsid w:val="00CE26D0"/>
    <w:rsid w:val="00CE277B"/>
    <w:rsid w:val="00CE75E6"/>
    <w:rsid w:val="00CF207F"/>
    <w:rsid w:val="00CF62F2"/>
    <w:rsid w:val="00CF65F1"/>
    <w:rsid w:val="00D03459"/>
    <w:rsid w:val="00D03FD2"/>
    <w:rsid w:val="00D049D2"/>
    <w:rsid w:val="00D05622"/>
    <w:rsid w:val="00D076CD"/>
    <w:rsid w:val="00D1070B"/>
    <w:rsid w:val="00D12252"/>
    <w:rsid w:val="00D12F05"/>
    <w:rsid w:val="00D130A3"/>
    <w:rsid w:val="00D162A2"/>
    <w:rsid w:val="00D16812"/>
    <w:rsid w:val="00D17AB2"/>
    <w:rsid w:val="00D221EB"/>
    <w:rsid w:val="00D23C2F"/>
    <w:rsid w:val="00D37103"/>
    <w:rsid w:val="00D373B9"/>
    <w:rsid w:val="00D40673"/>
    <w:rsid w:val="00D4244F"/>
    <w:rsid w:val="00D44063"/>
    <w:rsid w:val="00D47327"/>
    <w:rsid w:val="00D506D0"/>
    <w:rsid w:val="00D52B67"/>
    <w:rsid w:val="00D53FD2"/>
    <w:rsid w:val="00D571CB"/>
    <w:rsid w:val="00D60ED4"/>
    <w:rsid w:val="00D6152B"/>
    <w:rsid w:val="00D62E32"/>
    <w:rsid w:val="00D62E63"/>
    <w:rsid w:val="00D63731"/>
    <w:rsid w:val="00D64E03"/>
    <w:rsid w:val="00D67CBC"/>
    <w:rsid w:val="00D7261B"/>
    <w:rsid w:val="00D758A5"/>
    <w:rsid w:val="00D836F1"/>
    <w:rsid w:val="00D841FA"/>
    <w:rsid w:val="00D86212"/>
    <w:rsid w:val="00D8634C"/>
    <w:rsid w:val="00D90204"/>
    <w:rsid w:val="00D91963"/>
    <w:rsid w:val="00D91B16"/>
    <w:rsid w:val="00D92CEC"/>
    <w:rsid w:val="00D93BAA"/>
    <w:rsid w:val="00D95953"/>
    <w:rsid w:val="00D975AF"/>
    <w:rsid w:val="00DA0640"/>
    <w:rsid w:val="00DA0B83"/>
    <w:rsid w:val="00DA3CC0"/>
    <w:rsid w:val="00DA7753"/>
    <w:rsid w:val="00DB4041"/>
    <w:rsid w:val="00DB4A6A"/>
    <w:rsid w:val="00DC1160"/>
    <w:rsid w:val="00DC1FBD"/>
    <w:rsid w:val="00DC28C2"/>
    <w:rsid w:val="00DC3176"/>
    <w:rsid w:val="00DC3905"/>
    <w:rsid w:val="00DC3C8A"/>
    <w:rsid w:val="00DC4759"/>
    <w:rsid w:val="00DC4CE3"/>
    <w:rsid w:val="00DC7A43"/>
    <w:rsid w:val="00DD16B4"/>
    <w:rsid w:val="00DD2A61"/>
    <w:rsid w:val="00DD5371"/>
    <w:rsid w:val="00DD7D86"/>
    <w:rsid w:val="00DE004B"/>
    <w:rsid w:val="00DE132C"/>
    <w:rsid w:val="00DE1822"/>
    <w:rsid w:val="00DE193B"/>
    <w:rsid w:val="00DE2E57"/>
    <w:rsid w:val="00DE35E9"/>
    <w:rsid w:val="00DE4E43"/>
    <w:rsid w:val="00DF1215"/>
    <w:rsid w:val="00E01506"/>
    <w:rsid w:val="00E02B25"/>
    <w:rsid w:val="00E11FFD"/>
    <w:rsid w:val="00E131D2"/>
    <w:rsid w:val="00E14C2D"/>
    <w:rsid w:val="00E2037B"/>
    <w:rsid w:val="00E215DD"/>
    <w:rsid w:val="00E21EB1"/>
    <w:rsid w:val="00E22F35"/>
    <w:rsid w:val="00E239C5"/>
    <w:rsid w:val="00E30189"/>
    <w:rsid w:val="00E308FF"/>
    <w:rsid w:val="00E322E4"/>
    <w:rsid w:val="00E333AE"/>
    <w:rsid w:val="00E36E2B"/>
    <w:rsid w:val="00E375F9"/>
    <w:rsid w:val="00E37D7D"/>
    <w:rsid w:val="00E4129B"/>
    <w:rsid w:val="00E433CB"/>
    <w:rsid w:val="00E45AEE"/>
    <w:rsid w:val="00E4619A"/>
    <w:rsid w:val="00E50B99"/>
    <w:rsid w:val="00E50C6E"/>
    <w:rsid w:val="00E53657"/>
    <w:rsid w:val="00E53B44"/>
    <w:rsid w:val="00E53D70"/>
    <w:rsid w:val="00E57C06"/>
    <w:rsid w:val="00E62C0B"/>
    <w:rsid w:val="00E637FA"/>
    <w:rsid w:val="00E670ED"/>
    <w:rsid w:val="00E716D4"/>
    <w:rsid w:val="00E71DF7"/>
    <w:rsid w:val="00E73109"/>
    <w:rsid w:val="00E7406E"/>
    <w:rsid w:val="00E74267"/>
    <w:rsid w:val="00E74E70"/>
    <w:rsid w:val="00E752E9"/>
    <w:rsid w:val="00E75DE0"/>
    <w:rsid w:val="00E75E41"/>
    <w:rsid w:val="00E84AC3"/>
    <w:rsid w:val="00E8648C"/>
    <w:rsid w:val="00E908F2"/>
    <w:rsid w:val="00E95661"/>
    <w:rsid w:val="00E96F7E"/>
    <w:rsid w:val="00EA1654"/>
    <w:rsid w:val="00EA1743"/>
    <w:rsid w:val="00EA1C44"/>
    <w:rsid w:val="00EA5523"/>
    <w:rsid w:val="00EB0B68"/>
    <w:rsid w:val="00EB153A"/>
    <w:rsid w:val="00EB1B32"/>
    <w:rsid w:val="00EB2529"/>
    <w:rsid w:val="00EB3B2D"/>
    <w:rsid w:val="00EB617F"/>
    <w:rsid w:val="00EC0AF1"/>
    <w:rsid w:val="00EC0B65"/>
    <w:rsid w:val="00EC1209"/>
    <w:rsid w:val="00EC1A41"/>
    <w:rsid w:val="00EC1F47"/>
    <w:rsid w:val="00EC3140"/>
    <w:rsid w:val="00EC3D33"/>
    <w:rsid w:val="00EC3EF8"/>
    <w:rsid w:val="00EC4443"/>
    <w:rsid w:val="00ED010D"/>
    <w:rsid w:val="00ED07CA"/>
    <w:rsid w:val="00ED2544"/>
    <w:rsid w:val="00ED3275"/>
    <w:rsid w:val="00ED542B"/>
    <w:rsid w:val="00ED6A3A"/>
    <w:rsid w:val="00EE0521"/>
    <w:rsid w:val="00EE0A2A"/>
    <w:rsid w:val="00EE0D29"/>
    <w:rsid w:val="00EE2D06"/>
    <w:rsid w:val="00EE419F"/>
    <w:rsid w:val="00EE51ED"/>
    <w:rsid w:val="00EE5265"/>
    <w:rsid w:val="00EE54C4"/>
    <w:rsid w:val="00EE5F27"/>
    <w:rsid w:val="00EE6E52"/>
    <w:rsid w:val="00EE793C"/>
    <w:rsid w:val="00EF0542"/>
    <w:rsid w:val="00EF1449"/>
    <w:rsid w:val="00EF1A30"/>
    <w:rsid w:val="00EF1FFE"/>
    <w:rsid w:val="00EF6A9F"/>
    <w:rsid w:val="00EF7DC2"/>
    <w:rsid w:val="00F02EFB"/>
    <w:rsid w:val="00F0360E"/>
    <w:rsid w:val="00F05E78"/>
    <w:rsid w:val="00F0775A"/>
    <w:rsid w:val="00F1015F"/>
    <w:rsid w:val="00F11357"/>
    <w:rsid w:val="00F13990"/>
    <w:rsid w:val="00F154A5"/>
    <w:rsid w:val="00F15BB4"/>
    <w:rsid w:val="00F174CC"/>
    <w:rsid w:val="00F205AB"/>
    <w:rsid w:val="00F25360"/>
    <w:rsid w:val="00F32B37"/>
    <w:rsid w:val="00F35F4B"/>
    <w:rsid w:val="00F403EB"/>
    <w:rsid w:val="00F40D14"/>
    <w:rsid w:val="00F40DE5"/>
    <w:rsid w:val="00F44FA3"/>
    <w:rsid w:val="00F458B1"/>
    <w:rsid w:val="00F4751B"/>
    <w:rsid w:val="00F50375"/>
    <w:rsid w:val="00F50D72"/>
    <w:rsid w:val="00F51EA6"/>
    <w:rsid w:val="00F520B2"/>
    <w:rsid w:val="00F539E2"/>
    <w:rsid w:val="00F5402E"/>
    <w:rsid w:val="00F54448"/>
    <w:rsid w:val="00F54DCF"/>
    <w:rsid w:val="00F56666"/>
    <w:rsid w:val="00F5703D"/>
    <w:rsid w:val="00F573F3"/>
    <w:rsid w:val="00F61118"/>
    <w:rsid w:val="00F6626F"/>
    <w:rsid w:val="00F663B0"/>
    <w:rsid w:val="00F66E64"/>
    <w:rsid w:val="00F706E7"/>
    <w:rsid w:val="00F708AC"/>
    <w:rsid w:val="00F725BD"/>
    <w:rsid w:val="00F732E8"/>
    <w:rsid w:val="00F7421A"/>
    <w:rsid w:val="00F74489"/>
    <w:rsid w:val="00F745E2"/>
    <w:rsid w:val="00F758C3"/>
    <w:rsid w:val="00F76AEE"/>
    <w:rsid w:val="00F83D32"/>
    <w:rsid w:val="00F84640"/>
    <w:rsid w:val="00F85D29"/>
    <w:rsid w:val="00F873E0"/>
    <w:rsid w:val="00F9046B"/>
    <w:rsid w:val="00F92FC4"/>
    <w:rsid w:val="00F93198"/>
    <w:rsid w:val="00F94619"/>
    <w:rsid w:val="00F957F4"/>
    <w:rsid w:val="00F95AD3"/>
    <w:rsid w:val="00F95DE0"/>
    <w:rsid w:val="00F970F0"/>
    <w:rsid w:val="00F97284"/>
    <w:rsid w:val="00F97C6E"/>
    <w:rsid w:val="00FA0517"/>
    <w:rsid w:val="00FA131A"/>
    <w:rsid w:val="00FA32E5"/>
    <w:rsid w:val="00FA35F1"/>
    <w:rsid w:val="00FA528E"/>
    <w:rsid w:val="00FA52FF"/>
    <w:rsid w:val="00FA560D"/>
    <w:rsid w:val="00FA6FCB"/>
    <w:rsid w:val="00FA7392"/>
    <w:rsid w:val="00FA74F6"/>
    <w:rsid w:val="00FA7941"/>
    <w:rsid w:val="00FB257B"/>
    <w:rsid w:val="00FB3104"/>
    <w:rsid w:val="00FB3BBE"/>
    <w:rsid w:val="00FB3D23"/>
    <w:rsid w:val="00FB5952"/>
    <w:rsid w:val="00FB5B2E"/>
    <w:rsid w:val="00FC3FCA"/>
    <w:rsid w:val="00FC4BEF"/>
    <w:rsid w:val="00FD1827"/>
    <w:rsid w:val="00FD4665"/>
    <w:rsid w:val="00FD57F2"/>
    <w:rsid w:val="00FD59C8"/>
    <w:rsid w:val="00FE0B7C"/>
    <w:rsid w:val="00FE0EBA"/>
    <w:rsid w:val="00FE200C"/>
    <w:rsid w:val="00FE31CE"/>
    <w:rsid w:val="00FE7A45"/>
    <w:rsid w:val="00FE7BEA"/>
    <w:rsid w:val="00FF01BF"/>
    <w:rsid w:val="00FF167B"/>
    <w:rsid w:val="00FF1876"/>
    <w:rsid w:val="00FF35E0"/>
    <w:rsid w:val="00FF4E71"/>
    <w:rsid w:val="00FF4F04"/>
    <w:rsid w:val="00FF51A6"/>
    <w:rsid w:val="00FF559C"/>
    <w:rsid w:val="00FF572F"/>
    <w:rsid w:val="00FF5923"/>
    <w:rsid w:val="00FF60AC"/>
    <w:rsid w:val="566015D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34" w:semiHidden="0" w:name="List Paragraph"/>
  </w:latentStyles>
  <w:style w:type="paragraph" w:default="1" w:styleId="1">
    <w:name w:val="Normal"/>
    <w:qFormat/>
    <w:uiPriority w:val="0"/>
    <w:pPr>
      <w:spacing w:after="200" w:line="276" w:lineRule="auto"/>
    </w:pPr>
    <w:rPr>
      <w:rFonts w:ascii="Calibri" w:hAnsi="Calibri" w:eastAsia="Times New Roman" w:cs="Calibri"/>
      <w:sz w:val="22"/>
      <w:szCs w:val="22"/>
      <w:lang w:val="ru-RU" w:eastAsia="en-US" w:bidi="ar-SA"/>
    </w:rPr>
  </w:style>
  <w:style w:type="paragraph" w:styleId="2">
    <w:name w:val="heading 1"/>
    <w:basedOn w:val="1"/>
    <w:next w:val="1"/>
    <w:link w:val="12"/>
    <w:qFormat/>
    <w:uiPriority w:val="0"/>
    <w:pPr>
      <w:keepNext/>
      <w:spacing w:after="0" w:line="240" w:lineRule="auto"/>
      <w:jc w:val="center"/>
      <w:outlineLvl w:val="0"/>
    </w:pPr>
    <w:rPr>
      <w:rFonts w:ascii="Times New Roman" w:hAnsi="Times New Roman" w:cs="Times New Roman"/>
      <w:b/>
      <w:bCs/>
      <w:sz w:val="24"/>
      <w:szCs w:val="24"/>
      <w:lang w:eastAsia="ru-RU"/>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character" w:styleId="5">
    <w:name w:val="Hyperlink"/>
    <w:unhideWhenUsed/>
    <w:qFormat/>
    <w:uiPriority w:val="0"/>
    <w:rPr>
      <w:rFonts w:cs="Times New Roman"/>
      <w:color w:val="0000FF"/>
      <w:u w:val="single"/>
    </w:rPr>
  </w:style>
  <w:style w:type="paragraph" w:styleId="6">
    <w:name w:val="Balloon Text"/>
    <w:basedOn w:val="1"/>
    <w:link w:val="23"/>
    <w:qFormat/>
    <w:uiPriority w:val="0"/>
    <w:pPr>
      <w:spacing w:after="0" w:line="240" w:lineRule="auto"/>
    </w:pPr>
    <w:rPr>
      <w:rFonts w:ascii="Arial" w:hAnsi="Arial" w:cs="Times New Roman"/>
      <w:sz w:val="16"/>
      <w:szCs w:val="16"/>
    </w:rPr>
  </w:style>
  <w:style w:type="paragraph" w:styleId="7">
    <w:name w:val="header"/>
    <w:basedOn w:val="1"/>
    <w:link w:val="27"/>
    <w:qFormat/>
    <w:uiPriority w:val="0"/>
    <w:pPr>
      <w:tabs>
        <w:tab w:val="center" w:pos="4677"/>
        <w:tab w:val="right" w:pos="9355"/>
      </w:tabs>
      <w:spacing w:after="0" w:line="240" w:lineRule="auto"/>
    </w:pPr>
  </w:style>
  <w:style w:type="paragraph" w:styleId="8">
    <w:name w:val="Body Text"/>
    <w:basedOn w:val="1"/>
    <w:link w:val="24"/>
    <w:qFormat/>
    <w:uiPriority w:val="0"/>
    <w:pPr>
      <w:spacing w:after="120" w:line="360" w:lineRule="auto"/>
      <w:ind w:firstLine="709"/>
      <w:jc w:val="both"/>
    </w:pPr>
    <w:rPr>
      <w:rFonts w:ascii="Times New Roman" w:hAnsi="Times New Roman" w:cs="Times New Roman"/>
      <w:sz w:val="24"/>
      <w:szCs w:val="24"/>
    </w:rPr>
  </w:style>
  <w:style w:type="paragraph" w:styleId="9">
    <w:name w:val="footer"/>
    <w:basedOn w:val="1"/>
    <w:link w:val="28"/>
    <w:qFormat/>
    <w:uiPriority w:val="99"/>
    <w:pPr>
      <w:tabs>
        <w:tab w:val="center" w:pos="4677"/>
        <w:tab w:val="right" w:pos="9355"/>
      </w:tabs>
      <w:spacing w:after="0" w:line="240" w:lineRule="auto"/>
    </w:pPr>
  </w:style>
  <w:style w:type="paragraph" w:styleId="10">
    <w:name w:val="Normal (Web)"/>
    <w:basedOn w:val="1"/>
    <w:semiHidden/>
    <w:unhideWhenUsed/>
    <w:qFormat/>
    <w:uiPriority w:val="99"/>
    <w:pPr>
      <w:spacing w:after="223" w:line="240" w:lineRule="auto"/>
      <w:jc w:val="both"/>
    </w:pPr>
    <w:rPr>
      <w:rFonts w:ascii="Times New Roman" w:hAnsi="Times New Roman" w:cs="Times New Roman" w:eastAsiaTheme="minorEastAsia"/>
      <w:sz w:val="24"/>
      <w:szCs w:val="24"/>
      <w:lang w:eastAsia="ru-RU"/>
    </w:rPr>
  </w:style>
  <w:style w:type="table" w:styleId="11">
    <w:name w:val="Table Grid"/>
    <w:basedOn w:val="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2">
    <w:name w:val="Заголовок 1 Знак"/>
    <w:link w:val="2"/>
    <w:locked/>
    <w:uiPriority w:val="0"/>
    <w:rPr>
      <w:b/>
      <w:bCs/>
      <w:sz w:val="24"/>
      <w:szCs w:val="24"/>
      <w:lang w:val="ru-RU" w:eastAsia="ru-RU" w:bidi="ar-SA"/>
    </w:rPr>
  </w:style>
  <w:style w:type="paragraph" w:customStyle="1" w:styleId="13">
    <w:name w:val="ConsPlusTitle"/>
    <w:qFormat/>
    <w:uiPriority w:val="0"/>
    <w:pPr>
      <w:widowControl w:val="0"/>
      <w:autoSpaceDE w:val="0"/>
      <w:autoSpaceDN w:val="0"/>
      <w:adjustRightInd w:val="0"/>
    </w:pPr>
    <w:rPr>
      <w:rFonts w:ascii="Times New Roman" w:hAnsi="Times New Roman" w:eastAsia="Times New Roman" w:cs="Times New Roman"/>
      <w:b/>
      <w:bCs/>
      <w:sz w:val="24"/>
      <w:szCs w:val="24"/>
      <w:lang w:val="ru-RU" w:eastAsia="ru-RU" w:bidi="ar-SA"/>
    </w:rPr>
  </w:style>
  <w:style w:type="paragraph" w:styleId="14">
    <w:name w:val="List Paragraph"/>
    <w:basedOn w:val="1"/>
    <w:qFormat/>
    <w:uiPriority w:val="34"/>
    <w:pPr>
      <w:ind w:left="720"/>
      <w:contextualSpacing/>
    </w:pPr>
    <w:rPr>
      <w:rFonts w:eastAsia="Calibri" w:cs="Times New Roman"/>
    </w:rPr>
  </w:style>
  <w:style w:type="paragraph" w:customStyle="1" w:styleId="15">
    <w:name w:val="Default"/>
    <w:qFormat/>
    <w:uiPriority w:val="0"/>
    <w:pPr>
      <w:autoSpaceDE w:val="0"/>
      <w:autoSpaceDN w:val="0"/>
      <w:adjustRightInd w:val="0"/>
    </w:pPr>
    <w:rPr>
      <w:rFonts w:ascii="Times New Roman" w:hAnsi="Times New Roman" w:eastAsia="Calibri" w:cs="Times New Roman"/>
      <w:color w:val="000000"/>
      <w:sz w:val="24"/>
      <w:szCs w:val="24"/>
      <w:lang w:val="ru-RU" w:eastAsia="en-US" w:bidi="ar-SA"/>
    </w:rPr>
  </w:style>
  <w:style w:type="paragraph" w:customStyle="1" w:styleId="16">
    <w:name w:val="ConsPlusNormal"/>
    <w:qFormat/>
    <w:uiPriority w:val="0"/>
    <w:pPr>
      <w:widowControl w:val="0"/>
      <w:autoSpaceDE w:val="0"/>
      <w:autoSpaceDN w:val="0"/>
      <w:adjustRightInd w:val="0"/>
      <w:ind w:firstLine="720"/>
    </w:pPr>
    <w:rPr>
      <w:rFonts w:ascii="Arial" w:hAnsi="Arial" w:eastAsia="Times New Roman" w:cs="Arial"/>
      <w:lang w:val="ru-RU" w:eastAsia="ru-RU" w:bidi="ar-SA"/>
    </w:rPr>
  </w:style>
  <w:style w:type="paragraph" w:customStyle="1" w:styleId="17">
    <w:name w:val="Знак"/>
    <w:basedOn w:val="1"/>
    <w:qFormat/>
    <w:uiPriority w:val="0"/>
    <w:pPr>
      <w:spacing w:after="0" w:line="240" w:lineRule="auto"/>
    </w:pPr>
    <w:rPr>
      <w:rFonts w:ascii="Verdana" w:hAnsi="Verdana" w:cs="Verdana"/>
      <w:sz w:val="20"/>
      <w:szCs w:val="20"/>
      <w:lang w:val="en-US"/>
    </w:rPr>
  </w:style>
  <w:style w:type="paragraph" w:customStyle="1" w:styleId="18">
    <w:name w:val="Готовый текст Знак"/>
    <w:link w:val="19"/>
    <w:qFormat/>
    <w:uiPriority w:val="0"/>
    <w:rPr>
      <w:rFonts w:ascii="Calibri" w:hAnsi="Calibri" w:eastAsia="Calibri" w:cs="Times New Roman"/>
      <w:bCs/>
      <w:spacing w:val="-4"/>
      <w:sz w:val="24"/>
      <w:szCs w:val="24"/>
      <w:lang w:val="ru-RU" w:eastAsia="ru-RU" w:bidi="ar-SA"/>
    </w:rPr>
  </w:style>
  <w:style w:type="character" w:customStyle="1" w:styleId="19">
    <w:name w:val="Готовый текст Знак Знак"/>
    <w:link w:val="18"/>
    <w:qFormat/>
    <w:uiPriority w:val="0"/>
    <w:rPr>
      <w:rFonts w:ascii="Calibri" w:hAnsi="Calibri" w:eastAsia="Calibri"/>
      <w:bCs/>
      <w:spacing w:val="-4"/>
      <w:sz w:val="24"/>
      <w:szCs w:val="24"/>
      <w:lang w:bidi="ar-SA"/>
    </w:rPr>
  </w:style>
  <w:style w:type="paragraph" w:customStyle="1" w:styleId="20">
    <w:name w:val="Вставлено"/>
    <w:basedOn w:val="1"/>
    <w:link w:val="21"/>
    <w:qFormat/>
    <w:uiPriority w:val="0"/>
    <w:pPr>
      <w:widowControl w:val="0"/>
      <w:shd w:val="clear" w:color="auto" w:fill="FFFFFF"/>
      <w:autoSpaceDE w:val="0"/>
      <w:autoSpaceDN w:val="0"/>
      <w:adjustRightInd w:val="0"/>
      <w:spacing w:after="0" w:line="240" w:lineRule="auto"/>
      <w:ind w:firstLine="720"/>
      <w:jc w:val="both"/>
    </w:pPr>
    <w:rPr>
      <w:rFonts w:eastAsia="Calibri" w:cs="Times New Roman"/>
      <w:i/>
      <w:color w:val="00B050"/>
      <w:sz w:val="24"/>
      <w:szCs w:val="20"/>
    </w:rPr>
  </w:style>
  <w:style w:type="character" w:customStyle="1" w:styleId="21">
    <w:name w:val="добавленно Знак"/>
    <w:link w:val="20"/>
    <w:qFormat/>
    <w:uiPriority w:val="0"/>
    <w:rPr>
      <w:rFonts w:ascii="Calibri" w:hAnsi="Calibri" w:eastAsia="Calibri"/>
      <w:i/>
      <w:color w:val="00B050"/>
      <w:sz w:val="24"/>
      <w:shd w:val="clear" w:color="auto" w:fill="FFFFFF"/>
    </w:rPr>
  </w:style>
  <w:style w:type="paragraph" w:customStyle="1" w:styleId="22">
    <w:name w:val="Таблицы (моноширинный)"/>
    <w:basedOn w:val="1"/>
    <w:next w:val="1"/>
    <w:qFormat/>
    <w:uiPriority w:val="99"/>
    <w:pPr>
      <w:widowControl w:val="0"/>
      <w:autoSpaceDE w:val="0"/>
      <w:autoSpaceDN w:val="0"/>
      <w:adjustRightInd w:val="0"/>
      <w:spacing w:after="0" w:line="240" w:lineRule="auto"/>
      <w:jc w:val="both"/>
    </w:pPr>
    <w:rPr>
      <w:rFonts w:ascii="Courier New" w:hAnsi="Courier New" w:cs="Courier New"/>
      <w:sz w:val="24"/>
      <w:szCs w:val="24"/>
      <w:lang w:eastAsia="ru-RU"/>
    </w:rPr>
  </w:style>
  <w:style w:type="character" w:customStyle="1" w:styleId="23">
    <w:name w:val="Текст выноски Знак"/>
    <w:link w:val="6"/>
    <w:qFormat/>
    <w:uiPriority w:val="0"/>
    <w:rPr>
      <w:rFonts w:ascii="Arial" w:hAnsi="Arial" w:cs="Arial"/>
      <w:sz w:val="16"/>
      <w:szCs w:val="16"/>
      <w:lang w:eastAsia="en-US"/>
    </w:rPr>
  </w:style>
  <w:style w:type="character" w:customStyle="1" w:styleId="24">
    <w:name w:val="Основной текст Знак"/>
    <w:link w:val="8"/>
    <w:qFormat/>
    <w:uiPriority w:val="0"/>
    <w:rPr>
      <w:sz w:val="24"/>
      <w:szCs w:val="24"/>
    </w:rPr>
  </w:style>
  <w:style w:type="paragraph" w:customStyle="1" w:styleId="25">
    <w:name w:val="Знак Знак Знак Знак"/>
    <w:basedOn w:val="1"/>
    <w:qFormat/>
    <w:uiPriority w:val="0"/>
    <w:pPr>
      <w:spacing w:after="0" w:line="240" w:lineRule="auto"/>
    </w:pPr>
    <w:rPr>
      <w:rFonts w:ascii="Verdana" w:hAnsi="Verdana" w:cs="Verdana"/>
      <w:sz w:val="20"/>
      <w:szCs w:val="20"/>
      <w:lang w:val="en-US"/>
    </w:rPr>
  </w:style>
  <w:style w:type="table" w:customStyle="1" w:styleId="26">
    <w:name w:val="Сетка таблицы1"/>
    <w:basedOn w:val="4"/>
    <w:qFormat/>
    <w:uiPriority w:val="59"/>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7">
    <w:name w:val="Верхний колонтитул Знак"/>
    <w:basedOn w:val="3"/>
    <w:link w:val="7"/>
    <w:qFormat/>
    <w:uiPriority w:val="0"/>
    <w:rPr>
      <w:rFonts w:ascii="Calibri" w:hAnsi="Calibri" w:cs="Calibri"/>
      <w:sz w:val="22"/>
      <w:szCs w:val="22"/>
      <w:lang w:eastAsia="en-US"/>
    </w:rPr>
  </w:style>
  <w:style w:type="character" w:customStyle="1" w:styleId="28">
    <w:name w:val="Нижний колонтитул Знак"/>
    <w:basedOn w:val="3"/>
    <w:link w:val="9"/>
    <w:qFormat/>
    <w:uiPriority w:val="99"/>
    <w:rPr>
      <w:rFonts w:ascii="Calibri" w:hAnsi="Calibri" w:cs="Calibri"/>
      <w:sz w:val="22"/>
      <w:szCs w:val="22"/>
      <w:lang w:eastAsia="en-US"/>
    </w:rPr>
  </w:style>
  <w:style w:type="table" w:customStyle="1" w:styleId="29">
    <w:name w:val="Сетка таблицы2"/>
    <w:basedOn w:val="4"/>
    <w:qFormat/>
    <w:uiPriority w:val="39"/>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
    <w:name w:val="Сетка таблицы3"/>
    <w:basedOn w:val="4"/>
    <w:qFormat/>
    <w:uiPriority w:val="39"/>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emf"/><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6A0FF0-B68C-47FF-9D9F-E6DE06AFAE33}">
  <ds:schemaRefs/>
</ds:datastoreItem>
</file>

<file path=docProps/app.xml><?xml version="1.0" encoding="utf-8"?>
<Properties xmlns="http://schemas.openxmlformats.org/officeDocument/2006/extended-properties" xmlns:vt="http://schemas.openxmlformats.org/officeDocument/2006/docPropsVTypes">
  <Template>Normal</Template>
  <Company>Департамент образования Ивановской области</Company>
  <Pages>3</Pages>
  <Words>8518</Words>
  <Characters>48558</Characters>
  <Lines>404</Lines>
  <Paragraphs>113</Paragraphs>
  <TotalTime>0</TotalTime>
  <ScaleCrop>false</ScaleCrop>
  <LinksUpToDate>false</LinksUpToDate>
  <CharactersWithSpaces>56963</CharactersWithSpaces>
  <Application>WPS Office_11.2.0.9984_F1E327BC-269C-435d-A152-05C5408002CA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2021-02-20T19:25:00Z</dcterms:created>
  <dc:creator>oo</dc:creator>
  <cp:lastModifiedBy>Директор</cp:lastModifiedBy>
  <cp:lastPrinted>2020-11-27T08:04:00Z</cp:lastPrinted>
  <dcterms:modified xsi:type="dcterms:W3CDTF">2021-03-19T09:14:44Z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1049-11.2.0.9984</vt:lpwstr>
  </property>
</Properties>
</file>